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7845" w14:textId="77777777" w:rsidR="002723CD" w:rsidRDefault="002723CD" w:rsidP="002723CD">
      <w:pPr>
        <w:pBdr>
          <w:top w:val="single" w:sz="4" w:space="1" w:color="0070C0"/>
        </w:pBdr>
        <w:ind w:left="0" w:firstLine="0"/>
        <w:jc w:val="both"/>
        <w:rPr>
          <w:rFonts w:ascii="Verdana" w:hAnsi="Verdana"/>
          <w:b/>
          <w:color w:val="ED7D31" w:themeColor="accent2"/>
        </w:rPr>
      </w:pPr>
    </w:p>
    <w:p w14:paraId="249C7846" w14:textId="77777777" w:rsidR="00B94FAB" w:rsidRDefault="00793A51" w:rsidP="007B24FF">
      <w:pPr>
        <w:ind w:left="0" w:firstLine="0"/>
        <w:jc w:val="both"/>
        <w:rPr>
          <w:rFonts w:ascii="Verdana" w:hAnsi="Verdana"/>
          <w:b/>
          <w:color w:val="ED7D31" w:themeColor="accent2"/>
        </w:rPr>
      </w:pPr>
      <w:r w:rsidRPr="002723CD">
        <w:rPr>
          <w:rFonts w:ascii="Verdana" w:hAnsi="Verdana"/>
          <w:b/>
          <w:color w:val="ED7D31" w:themeColor="accent2"/>
        </w:rPr>
        <w:t>Nestrukturirana lista vrednot</w:t>
      </w:r>
    </w:p>
    <w:p w14:paraId="249C7847" w14:textId="77777777" w:rsidR="002723CD" w:rsidRDefault="002723CD" w:rsidP="002723CD">
      <w:pPr>
        <w:pBdr>
          <w:bottom w:val="single" w:sz="4" w:space="1" w:color="0070C0"/>
        </w:pBdr>
        <w:ind w:left="0" w:firstLine="0"/>
        <w:jc w:val="both"/>
        <w:rPr>
          <w:rFonts w:ascii="Verdana" w:hAnsi="Verdana"/>
          <w:b/>
          <w:color w:val="ED7D31" w:themeColor="accent2"/>
        </w:rPr>
      </w:pPr>
    </w:p>
    <w:p w14:paraId="249C7848" w14:textId="77777777" w:rsidR="002723CD" w:rsidRPr="002723CD" w:rsidRDefault="002723CD" w:rsidP="007B24FF">
      <w:pPr>
        <w:ind w:left="0" w:firstLine="0"/>
        <w:jc w:val="both"/>
        <w:rPr>
          <w:rFonts w:ascii="Verdana" w:hAnsi="Verdana"/>
          <w:b/>
          <w:color w:val="ED7D31" w:themeColor="accent2"/>
        </w:rPr>
      </w:pPr>
    </w:p>
    <w:tbl>
      <w:tblPr>
        <w:tblStyle w:val="TableNormal1"/>
        <w:tblW w:w="9072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4411"/>
      </w:tblGrid>
      <w:tr w:rsidR="00793A51" w:rsidRPr="002723CD" w14:paraId="249C784A" w14:textId="77777777" w:rsidTr="00793A51">
        <w:trPr>
          <w:trHeight w:val="337"/>
        </w:trPr>
        <w:tc>
          <w:tcPr>
            <w:tcW w:w="9072" w:type="dxa"/>
            <w:gridSpan w:val="2"/>
            <w:shd w:val="clear" w:color="auto" w:fill="9CC2E5" w:themeFill="accent1" w:themeFillTint="99"/>
          </w:tcPr>
          <w:p w14:paraId="249C7849" w14:textId="77777777" w:rsidR="00793A51" w:rsidRPr="002723CD" w:rsidRDefault="00793A51" w:rsidP="00793A51">
            <w:pPr>
              <w:pStyle w:val="Slog1"/>
              <w:jc w:val="center"/>
              <w:rPr>
                <w:rFonts w:ascii="Verdana" w:hAnsi="Verdana" w:cs="Tahoma"/>
                <w:b/>
                <w:color w:val="0070C0"/>
                <w:sz w:val="22"/>
                <w:szCs w:val="22"/>
                <w:lang w:val="sl-SI"/>
              </w:rPr>
            </w:pPr>
            <w:r w:rsidRPr="002723CD">
              <w:rPr>
                <w:rFonts w:ascii="Verdana" w:hAnsi="Verdana" w:cs="Tahoma"/>
                <w:b/>
                <w:color w:val="0070C0"/>
                <w:sz w:val="22"/>
                <w:szCs w:val="22"/>
                <w:lang w:val="sl-SI"/>
              </w:rPr>
              <w:t>NESTRUKTURIRANA LISTA VREDNOT</w:t>
            </w:r>
          </w:p>
        </w:tc>
      </w:tr>
      <w:tr w:rsidR="00793A51" w:rsidRPr="002723CD" w14:paraId="249C784D" w14:textId="77777777" w:rsidTr="00793A51">
        <w:trPr>
          <w:trHeight w:val="289"/>
        </w:trPr>
        <w:tc>
          <w:tcPr>
            <w:tcW w:w="4661" w:type="dxa"/>
          </w:tcPr>
          <w:p w14:paraId="249C784B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Avtonomnost</w:t>
            </w:r>
          </w:p>
        </w:tc>
        <w:tc>
          <w:tcPr>
            <w:tcW w:w="4411" w:type="dxa"/>
          </w:tcPr>
          <w:p w14:paraId="249C784C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Odkritost</w:t>
            </w:r>
          </w:p>
        </w:tc>
      </w:tr>
      <w:tr w:rsidR="00793A51" w:rsidRPr="002723CD" w14:paraId="249C7850" w14:textId="77777777" w:rsidTr="00793A51">
        <w:trPr>
          <w:trHeight w:val="289"/>
        </w:trPr>
        <w:tc>
          <w:tcPr>
            <w:tcW w:w="4661" w:type="dxa"/>
          </w:tcPr>
          <w:p w14:paraId="249C784E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Ciljna naravnanost</w:t>
            </w:r>
          </w:p>
        </w:tc>
        <w:tc>
          <w:tcPr>
            <w:tcW w:w="4411" w:type="dxa"/>
          </w:tcPr>
          <w:p w14:paraId="249C784F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Odprtost</w:t>
            </w:r>
          </w:p>
        </w:tc>
      </w:tr>
      <w:tr w:rsidR="00793A51" w:rsidRPr="002723CD" w14:paraId="249C7853" w14:textId="77777777" w:rsidTr="00793A51">
        <w:trPr>
          <w:trHeight w:val="290"/>
        </w:trPr>
        <w:tc>
          <w:tcPr>
            <w:tcW w:w="4661" w:type="dxa"/>
          </w:tcPr>
          <w:p w14:paraId="249C7851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Delavnost</w:t>
            </w:r>
          </w:p>
        </w:tc>
        <w:tc>
          <w:tcPr>
            <w:tcW w:w="4411" w:type="dxa"/>
          </w:tcPr>
          <w:p w14:paraId="249C7852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Pogum</w:t>
            </w:r>
          </w:p>
        </w:tc>
      </w:tr>
      <w:tr w:rsidR="00793A51" w:rsidRPr="002723CD" w14:paraId="249C7856" w14:textId="77777777" w:rsidTr="00793A51">
        <w:trPr>
          <w:trHeight w:val="287"/>
        </w:trPr>
        <w:tc>
          <w:tcPr>
            <w:tcW w:w="4661" w:type="dxa"/>
          </w:tcPr>
          <w:p w14:paraId="249C7854" w14:textId="77777777" w:rsidR="00793A51" w:rsidRPr="002723CD" w:rsidRDefault="00793A51" w:rsidP="00B07CDC">
            <w:pPr>
              <w:pStyle w:val="TableParagraph"/>
              <w:spacing w:line="268" w:lineRule="exact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Dobrota</w:t>
            </w:r>
          </w:p>
        </w:tc>
        <w:tc>
          <w:tcPr>
            <w:tcW w:w="4411" w:type="dxa"/>
          </w:tcPr>
          <w:p w14:paraId="249C7855" w14:textId="77777777" w:rsidR="00793A51" w:rsidRPr="002723CD" w:rsidRDefault="00793A51" w:rsidP="00B07CDC">
            <w:pPr>
              <w:pStyle w:val="TableParagraph"/>
              <w:spacing w:line="268" w:lineRule="exact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Pravičnost</w:t>
            </w:r>
          </w:p>
        </w:tc>
      </w:tr>
      <w:tr w:rsidR="00793A51" w:rsidRPr="002723CD" w14:paraId="249C7859" w14:textId="77777777" w:rsidTr="00793A51">
        <w:trPr>
          <w:trHeight w:val="289"/>
        </w:trPr>
        <w:tc>
          <w:tcPr>
            <w:tcW w:w="4661" w:type="dxa"/>
          </w:tcPr>
          <w:p w14:paraId="249C7857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Domiselnost</w:t>
            </w:r>
          </w:p>
        </w:tc>
        <w:tc>
          <w:tcPr>
            <w:tcW w:w="4411" w:type="dxa"/>
          </w:tcPr>
          <w:p w14:paraId="249C7858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Poštenost</w:t>
            </w:r>
          </w:p>
        </w:tc>
      </w:tr>
      <w:tr w:rsidR="00793A51" w:rsidRPr="002723CD" w14:paraId="249C785C" w14:textId="77777777" w:rsidTr="00793A51">
        <w:trPr>
          <w:trHeight w:val="290"/>
        </w:trPr>
        <w:tc>
          <w:tcPr>
            <w:tcW w:w="4661" w:type="dxa"/>
          </w:tcPr>
          <w:p w14:paraId="249C785A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Doslednost</w:t>
            </w:r>
          </w:p>
        </w:tc>
        <w:tc>
          <w:tcPr>
            <w:tcW w:w="4411" w:type="dxa"/>
          </w:tcPr>
          <w:p w14:paraId="249C785B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Pravočasnost</w:t>
            </w:r>
          </w:p>
        </w:tc>
      </w:tr>
      <w:tr w:rsidR="00793A51" w:rsidRPr="002723CD" w14:paraId="249C785F" w14:textId="77777777" w:rsidTr="00793A51">
        <w:trPr>
          <w:trHeight w:val="289"/>
        </w:trPr>
        <w:tc>
          <w:tcPr>
            <w:tcW w:w="4661" w:type="dxa"/>
          </w:tcPr>
          <w:p w14:paraId="249C785D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Dostopnost</w:t>
            </w:r>
          </w:p>
        </w:tc>
        <w:tc>
          <w:tcPr>
            <w:tcW w:w="4411" w:type="dxa"/>
          </w:tcPr>
          <w:p w14:paraId="249C785E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Predanost</w:t>
            </w:r>
          </w:p>
        </w:tc>
      </w:tr>
      <w:tr w:rsidR="00793A51" w:rsidRPr="002723CD" w14:paraId="249C7862" w14:textId="77777777" w:rsidTr="00793A51">
        <w:trPr>
          <w:trHeight w:val="289"/>
        </w:trPr>
        <w:tc>
          <w:tcPr>
            <w:tcW w:w="4661" w:type="dxa"/>
          </w:tcPr>
          <w:p w14:paraId="249C7860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Družbena odgovornost</w:t>
            </w:r>
          </w:p>
        </w:tc>
        <w:tc>
          <w:tcPr>
            <w:tcW w:w="4411" w:type="dxa"/>
          </w:tcPr>
          <w:p w14:paraId="249C7861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Pripadnost</w:t>
            </w:r>
          </w:p>
        </w:tc>
      </w:tr>
      <w:tr w:rsidR="00793A51" w:rsidRPr="002723CD" w14:paraId="249C7865" w14:textId="77777777" w:rsidTr="00793A51">
        <w:trPr>
          <w:trHeight w:val="289"/>
        </w:trPr>
        <w:tc>
          <w:tcPr>
            <w:tcW w:w="4661" w:type="dxa"/>
          </w:tcPr>
          <w:p w14:paraId="249C7863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Enakost</w:t>
            </w:r>
          </w:p>
        </w:tc>
        <w:tc>
          <w:tcPr>
            <w:tcW w:w="4411" w:type="dxa"/>
          </w:tcPr>
          <w:p w14:paraId="249C7864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Samostojnost</w:t>
            </w:r>
          </w:p>
        </w:tc>
      </w:tr>
      <w:tr w:rsidR="00793A51" w:rsidRPr="002723CD" w14:paraId="249C7868" w14:textId="77777777" w:rsidTr="00793A51">
        <w:trPr>
          <w:trHeight w:val="289"/>
        </w:trPr>
        <w:tc>
          <w:tcPr>
            <w:tcW w:w="4661" w:type="dxa"/>
          </w:tcPr>
          <w:p w14:paraId="249C7866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Empatičnost</w:t>
            </w:r>
          </w:p>
        </w:tc>
        <w:tc>
          <w:tcPr>
            <w:tcW w:w="4411" w:type="dxa"/>
          </w:tcPr>
          <w:p w14:paraId="249C7867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Sodelovalnost</w:t>
            </w:r>
          </w:p>
        </w:tc>
      </w:tr>
      <w:tr w:rsidR="00793A51" w:rsidRPr="002723CD" w14:paraId="249C786B" w14:textId="77777777" w:rsidTr="00793A51">
        <w:trPr>
          <w:trHeight w:val="287"/>
        </w:trPr>
        <w:tc>
          <w:tcPr>
            <w:tcW w:w="4661" w:type="dxa"/>
          </w:tcPr>
          <w:p w14:paraId="249C7869" w14:textId="77777777" w:rsidR="00793A51" w:rsidRPr="002723CD" w:rsidRDefault="00793A51" w:rsidP="00B07CDC">
            <w:pPr>
              <w:pStyle w:val="TableParagraph"/>
              <w:spacing w:line="268" w:lineRule="exact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Etičnost</w:t>
            </w:r>
          </w:p>
        </w:tc>
        <w:tc>
          <w:tcPr>
            <w:tcW w:w="4411" w:type="dxa"/>
          </w:tcPr>
          <w:p w14:paraId="249C786A" w14:textId="77777777" w:rsidR="00793A51" w:rsidRPr="002723CD" w:rsidRDefault="00793A51" w:rsidP="00B07CDC">
            <w:pPr>
              <w:pStyle w:val="TableParagraph"/>
              <w:spacing w:line="268" w:lineRule="exact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Spoštljivost</w:t>
            </w:r>
          </w:p>
        </w:tc>
      </w:tr>
      <w:tr w:rsidR="00793A51" w:rsidRPr="002723CD" w14:paraId="249C786E" w14:textId="77777777" w:rsidTr="00793A51">
        <w:trPr>
          <w:trHeight w:val="289"/>
        </w:trPr>
        <w:tc>
          <w:tcPr>
            <w:tcW w:w="4661" w:type="dxa"/>
          </w:tcPr>
          <w:p w14:paraId="249C786C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Fleksibilnost</w:t>
            </w:r>
          </w:p>
        </w:tc>
        <w:tc>
          <w:tcPr>
            <w:tcW w:w="4411" w:type="dxa"/>
          </w:tcPr>
          <w:p w14:paraId="249C786D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Sočutnost</w:t>
            </w:r>
          </w:p>
        </w:tc>
      </w:tr>
      <w:tr w:rsidR="00793A51" w:rsidRPr="002723CD" w14:paraId="249C7871" w14:textId="77777777" w:rsidTr="00793A51">
        <w:trPr>
          <w:trHeight w:val="289"/>
        </w:trPr>
        <w:tc>
          <w:tcPr>
            <w:tcW w:w="4661" w:type="dxa"/>
          </w:tcPr>
          <w:p w14:paraId="249C786F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Iniciativnost</w:t>
            </w:r>
          </w:p>
        </w:tc>
        <w:tc>
          <w:tcPr>
            <w:tcW w:w="4411" w:type="dxa"/>
          </w:tcPr>
          <w:p w14:paraId="249C7870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Solidarnost</w:t>
            </w:r>
          </w:p>
        </w:tc>
      </w:tr>
      <w:tr w:rsidR="00793A51" w:rsidRPr="002723CD" w14:paraId="249C7874" w14:textId="77777777" w:rsidTr="00793A51">
        <w:trPr>
          <w:trHeight w:val="289"/>
        </w:trPr>
        <w:tc>
          <w:tcPr>
            <w:tcW w:w="4661" w:type="dxa"/>
          </w:tcPr>
          <w:p w14:paraId="249C7872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Inovativnost</w:t>
            </w:r>
          </w:p>
        </w:tc>
        <w:tc>
          <w:tcPr>
            <w:tcW w:w="4411" w:type="dxa"/>
          </w:tcPr>
          <w:p w14:paraId="249C7873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Sožitje</w:t>
            </w:r>
          </w:p>
        </w:tc>
      </w:tr>
      <w:tr w:rsidR="00793A51" w:rsidRPr="002723CD" w14:paraId="249C7877" w14:textId="77777777" w:rsidTr="00793A51">
        <w:trPr>
          <w:trHeight w:val="289"/>
        </w:trPr>
        <w:tc>
          <w:tcPr>
            <w:tcW w:w="4661" w:type="dxa"/>
          </w:tcPr>
          <w:p w14:paraId="249C7875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Interdisciplinarnost</w:t>
            </w:r>
          </w:p>
        </w:tc>
        <w:tc>
          <w:tcPr>
            <w:tcW w:w="4411" w:type="dxa"/>
          </w:tcPr>
          <w:p w14:paraId="249C7876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Strokovnost</w:t>
            </w:r>
          </w:p>
        </w:tc>
      </w:tr>
      <w:tr w:rsidR="00793A51" w:rsidRPr="002723CD" w14:paraId="249C787A" w14:textId="77777777" w:rsidTr="00793A51">
        <w:trPr>
          <w:trHeight w:val="289"/>
        </w:trPr>
        <w:tc>
          <w:tcPr>
            <w:tcW w:w="4661" w:type="dxa"/>
          </w:tcPr>
          <w:p w14:paraId="249C7878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Kakovost</w:t>
            </w:r>
          </w:p>
        </w:tc>
        <w:tc>
          <w:tcPr>
            <w:tcW w:w="4411" w:type="dxa"/>
          </w:tcPr>
          <w:p w14:paraId="249C7879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Timsko sodelovanje</w:t>
            </w:r>
          </w:p>
        </w:tc>
      </w:tr>
      <w:tr w:rsidR="00793A51" w:rsidRPr="002723CD" w14:paraId="249C787D" w14:textId="77777777" w:rsidTr="00793A51">
        <w:trPr>
          <w:trHeight w:val="289"/>
        </w:trPr>
        <w:tc>
          <w:tcPr>
            <w:tcW w:w="4661" w:type="dxa"/>
          </w:tcPr>
          <w:p w14:paraId="249C787B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Konstruktivnost</w:t>
            </w:r>
          </w:p>
        </w:tc>
        <w:tc>
          <w:tcPr>
            <w:tcW w:w="4411" w:type="dxa"/>
          </w:tcPr>
          <w:p w14:paraId="249C787C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Ugled</w:t>
            </w:r>
          </w:p>
        </w:tc>
      </w:tr>
      <w:tr w:rsidR="00793A51" w:rsidRPr="002723CD" w14:paraId="249C7880" w14:textId="77777777" w:rsidTr="00793A51">
        <w:trPr>
          <w:trHeight w:val="289"/>
        </w:trPr>
        <w:tc>
          <w:tcPr>
            <w:tcW w:w="4661" w:type="dxa"/>
          </w:tcPr>
          <w:p w14:paraId="249C787E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Kooperativnost</w:t>
            </w:r>
          </w:p>
        </w:tc>
        <w:tc>
          <w:tcPr>
            <w:tcW w:w="4411" w:type="dxa"/>
          </w:tcPr>
          <w:p w14:paraId="249C787F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Usmerjenost k ciljem in rezultatom</w:t>
            </w:r>
          </w:p>
        </w:tc>
      </w:tr>
      <w:tr w:rsidR="00793A51" w:rsidRPr="002723CD" w14:paraId="249C7883" w14:textId="77777777" w:rsidTr="00793A51">
        <w:trPr>
          <w:trHeight w:val="287"/>
        </w:trPr>
        <w:tc>
          <w:tcPr>
            <w:tcW w:w="4661" w:type="dxa"/>
          </w:tcPr>
          <w:p w14:paraId="249C7881" w14:textId="77777777" w:rsidR="00793A51" w:rsidRPr="002723CD" w:rsidRDefault="00793A51" w:rsidP="00B07CDC">
            <w:pPr>
              <w:pStyle w:val="TableParagraph"/>
              <w:spacing w:line="268" w:lineRule="exact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Kreativnost</w:t>
            </w:r>
          </w:p>
        </w:tc>
        <w:tc>
          <w:tcPr>
            <w:tcW w:w="4411" w:type="dxa"/>
          </w:tcPr>
          <w:p w14:paraId="249C7882" w14:textId="77777777" w:rsidR="00793A51" w:rsidRPr="002723CD" w:rsidRDefault="00793A51" w:rsidP="00B07CDC">
            <w:pPr>
              <w:pStyle w:val="TableParagraph"/>
              <w:spacing w:line="268" w:lineRule="exact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Ustvarjalnost</w:t>
            </w:r>
          </w:p>
        </w:tc>
      </w:tr>
      <w:tr w:rsidR="00793A51" w:rsidRPr="002723CD" w14:paraId="249C7886" w14:textId="77777777" w:rsidTr="00793A51">
        <w:trPr>
          <w:trHeight w:val="289"/>
        </w:trPr>
        <w:tc>
          <w:tcPr>
            <w:tcW w:w="4661" w:type="dxa"/>
          </w:tcPr>
          <w:p w14:paraId="249C7884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Naprednost</w:t>
            </w:r>
          </w:p>
        </w:tc>
        <w:tc>
          <w:tcPr>
            <w:tcW w:w="4411" w:type="dxa"/>
          </w:tcPr>
          <w:p w14:paraId="249C7885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Varnost</w:t>
            </w:r>
          </w:p>
        </w:tc>
      </w:tr>
      <w:tr w:rsidR="00793A51" w:rsidRPr="002723CD" w14:paraId="249C7889" w14:textId="77777777" w:rsidTr="00793A51">
        <w:trPr>
          <w:trHeight w:val="289"/>
        </w:trPr>
        <w:tc>
          <w:tcPr>
            <w:tcW w:w="4661" w:type="dxa"/>
          </w:tcPr>
          <w:p w14:paraId="249C7887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Natančnost</w:t>
            </w:r>
          </w:p>
        </w:tc>
        <w:tc>
          <w:tcPr>
            <w:tcW w:w="4411" w:type="dxa"/>
          </w:tcPr>
          <w:p w14:paraId="249C7888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Vplivnost</w:t>
            </w:r>
          </w:p>
        </w:tc>
      </w:tr>
      <w:tr w:rsidR="00793A51" w:rsidRPr="002723CD" w14:paraId="249C788C" w14:textId="77777777" w:rsidTr="00793A51">
        <w:trPr>
          <w:trHeight w:val="289"/>
        </w:trPr>
        <w:tc>
          <w:tcPr>
            <w:tcW w:w="4661" w:type="dxa"/>
          </w:tcPr>
          <w:p w14:paraId="249C788A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Nepristranskost</w:t>
            </w:r>
          </w:p>
        </w:tc>
        <w:tc>
          <w:tcPr>
            <w:tcW w:w="4411" w:type="dxa"/>
          </w:tcPr>
          <w:p w14:paraId="249C788B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Vztrajnost</w:t>
            </w:r>
          </w:p>
        </w:tc>
      </w:tr>
      <w:tr w:rsidR="00793A51" w:rsidRPr="002723CD" w14:paraId="249C788F" w14:textId="77777777" w:rsidTr="00793A51">
        <w:trPr>
          <w:trHeight w:val="289"/>
        </w:trPr>
        <w:tc>
          <w:tcPr>
            <w:tcW w:w="4661" w:type="dxa"/>
          </w:tcPr>
          <w:p w14:paraId="249C788D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Nesebičnost</w:t>
            </w:r>
          </w:p>
        </w:tc>
        <w:tc>
          <w:tcPr>
            <w:tcW w:w="4411" w:type="dxa"/>
          </w:tcPr>
          <w:p w14:paraId="249C788E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Zanesljivost</w:t>
            </w:r>
          </w:p>
        </w:tc>
      </w:tr>
      <w:tr w:rsidR="00793A51" w:rsidRPr="002723CD" w14:paraId="249C7892" w14:textId="77777777" w:rsidTr="00793A51">
        <w:trPr>
          <w:trHeight w:val="289"/>
        </w:trPr>
        <w:tc>
          <w:tcPr>
            <w:tcW w:w="4661" w:type="dxa"/>
          </w:tcPr>
          <w:p w14:paraId="249C7890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Objektivnost</w:t>
            </w:r>
          </w:p>
        </w:tc>
        <w:tc>
          <w:tcPr>
            <w:tcW w:w="4411" w:type="dxa"/>
          </w:tcPr>
          <w:p w14:paraId="249C7891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Zavzetost</w:t>
            </w:r>
          </w:p>
        </w:tc>
      </w:tr>
      <w:tr w:rsidR="00793A51" w:rsidRPr="002723CD" w14:paraId="249C7895" w14:textId="77777777" w:rsidTr="00793A51">
        <w:trPr>
          <w:trHeight w:val="289"/>
        </w:trPr>
        <w:tc>
          <w:tcPr>
            <w:tcW w:w="4661" w:type="dxa"/>
          </w:tcPr>
          <w:p w14:paraId="249C7893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Odličnost</w:t>
            </w:r>
          </w:p>
        </w:tc>
        <w:tc>
          <w:tcPr>
            <w:tcW w:w="4411" w:type="dxa"/>
          </w:tcPr>
          <w:p w14:paraId="249C7894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Zaupanje</w:t>
            </w:r>
          </w:p>
        </w:tc>
      </w:tr>
      <w:tr w:rsidR="00793A51" w:rsidRPr="002723CD" w14:paraId="249C7898" w14:textId="77777777" w:rsidTr="00793A51">
        <w:trPr>
          <w:trHeight w:val="289"/>
        </w:trPr>
        <w:tc>
          <w:tcPr>
            <w:tcW w:w="4661" w:type="dxa"/>
          </w:tcPr>
          <w:p w14:paraId="249C7896" w14:textId="77777777" w:rsidR="00793A51" w:rsidRPr="002723CD" w:rsidRDefault="00793A51" w:rsidP="00B07CDC">
            <w:pPr>
              <w:pStyle w:val="TableParagraph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Odgovornost</w:t>
            </w:r>
          </w:p>
        </w:tc>
        <w:tc>
          <w:tcPr>
            <w:tcW w:w="4411" w:type="dxa"/>
          </w:tcPr>
          <w:p w14:paraId="249C7897" w14:textId="77777777" w:rsidR="00793A51" w:rsidRPr="002723CD" w:rsidRDefault="00793A51" w:rsidP="00B07CDC">
            <w:pPr>
              <w:pStyle w:val="TableParagraph"/>
              <w:ind w:left="109"/>
              <w:rPr>
                <w:rFonts w:ascii="Verdana" w:eastAsia="Times New Roman" w:hAnsi="Verdana" w:cs="Tahoma"/>
                <w:color w:val="0070C0"/>
                <w:lang w:val="sl-SI" w:eastAsia="sl-SI"/>
              </w:rPr>
            </w:pPr>
            <w:r w:rsidRPr="002723CD">
              <w:rPr>
                <w:rFonts w:ascii="Verdana" w:eastAsia="Times New Roman" w:hAnsi="Verdana" w:cs="Tahoma"/>
                <w:color w:val="0070C0"/>
                <w:lang w:val="sl-SI" w:eastAsia="sl-SI"/>
              </w:rPr>
              <w:t>Zvestoba</w:t>
            </w:r>
          </w:p>
        </w:tc>
      </w:tr>
    </w:tbl>
    <w:p w14:paraId="249C7899" w14:textId="77777777" w:rsidR="00793A51" w:rsidRPr="002723CD" w:rsidRDefault="00793A51" w:rsidP="00793A51">
      <w:pPr>
        <w:rPr>
          <w:rFonts w:ascii="Verdana" w:hAnsi="Verdana"/>
          <w:b/>
          <w:sz w:val="22"/>
          <w:szCs w:val="22"/>
        </w:rPr>
      </w:pPr>
    </w:p>
    <w:p w14:paraId="249C789A" w14:textId="77777777" w:rsidR="00793A51" w:rsidRPr="002723CD" w:rsidRDefault="00E87741" w:rsidP="00793A51">
      <w:pPr>
        <w:pStyle w:val="BodyText"/>
        <w:spacing w:before="99"/>
        <w:ind w:left="256"/>
        <w:jc w:val="both"/>
        <w:rPr>
          <w:rFonts w:ascii="Verdana" w:eastAsia="Times New Roman" w:hAnsi="Verdana" w:cs="Tahoma"/>
          <w:color w:val="0070C0"/>
          <w:sz w:val="18"/>
          <w:szCs w:val="18"/>
          <w:lang w:val="sl-SI" w:eastAsia="sl-SI"/>
        </w:rPr>
      </w:pPr>
      <w:r w:rsidRPr="002723CD">
        <w:rPr>
          <w:rFonts w:ascii="Verdana" w:eastAsia="Times New Roman" w:hAnsi="Verdana" w:cs="Tahoma"/>
          <w:color w:val="0070C0"/>
          <w:sz w:val="18"/>
          <w:szCs w:val="18"/>
          <w:lang w:val="sl-SI" w:eastAsia="sl-SI"/>
        </w:rPr>
        <w:t>V</w:t>
      </w:r>
      <w:r w:rsidR="00793A51" w:rsidRPr="002723CD">
        <w:rPr>
          <w:rFonts w:ascii="Verdana" w:eastAsia="Times New Roman" w:hAnsi="Verdana" w:cs="Tahoma"/>
          <w:color w:val="0070C0"/>
          <w:sz w:val="18"/>
          <w:szCs w:val="18"/>
          <w:lang w:val="sl-SI" w:eastAsia="sl-SI"/>
        </w:rPr>
        <w:t>iri:</w:t>
      </w:r>
    </w:p>
    <w:p w14:paraId="249C789B" w14:textId="77777777" w:rsidR="00793A51" w:rsidRPr="002723CD" w:rsidRDefault="00793A51" w:rsidP="00793A51">
      <w:pPr>
        <w:pStyle w:val="BodyText"/>
        <w:spacing w:before="1"/>
        <w:ind w:left="256" w:right="281"/>
        <w:jc w:val="both"/>
        <w:rPr>
          <w:rFonts w:ascii="Verdana" w:eastAsia="Times New Roman" w:hAnsi="Verdana" w:cs="Tahoma"/>
          <w:color w:val="0070C0"/>
          <w:sz w:val="18"/>
          <w:szCs w:val="18"/>
          <w:lang w:val="sl-SI" w:eastAsia="sl-SI"/>
        </w:rPr>
      </w:pPr>
      <w:r w:rsidRPr="002723CD">
        <w:rPr>
          <w:rFonts w:ascii="Verdana" w:eastAsia="Times New Roman" w:hAnsi="Verdana" w:cs="Tahoma"/>
          <w:color w:val="0070C0"/>
          <w:sz w:val="18"/>
          <w:szCs w:val="18"/>
          <w:lang w:val="sl-SI" w:eastAsia="sl-SI"/>
        </w:rPr>
        <w:t>Musek, Janek (2000): Nova psihološka teorija vrednot. Ljubljana, Educy – Inštitut za psihologijo osebnosti.</w:t>
      </w:r>
    </w:p>
    <w:p w14:paraId="249C789C" w14:textId="77777777" w:rsidR="00793A51" w:rsidRPr="002723CD" w:rsidRDefault="00793A51" w:rsidP="00793A51">
      <w:pPr>
        <w:pStyle w:val="BodyText"/>
        <w:ind w:left="256" w:right="281"/>
        <w:jc w:val="both"/>
        <w:rPr>
          <w:rFonts w:ascii="Verdana" w:eastAsia="Times New Roman" w:hAnsi="Verdana" w:cs="Tahoma"/>
          <w:color w:val="0070C0"/>
          <w:sz w:val="18"/>
          <w:szCs w:val="18"/>
          <w:lang w:val="sl-SI" w:eastAsia="sl-SI"/>
        </w:rPr>
      </w:pPr>
      <w:r w:rsidRPr="002723CD">
        <w:rPr>
          <w:rFonts w:ascii="Verdana" w:eastAsia="Times New Roman" w:hAnsi="Verdana" w:cs="Tahoma"/>
          <w:color w:val="0070C0"/>
          <w:sz w:val="18"/>
          <w:szCs w:val="18"/>
          <w:lang w:val="sl-SI" w:eastAsia="sl-SI"/>
        </w:rPr>
        <w:t>Majcen, Milena (2009): Management kompetenc: izdelava modela kompetenc ter njegova uporaba za razvoj kadrov in za vodenje zaposlenih k doseganju ciljev. Ljubljana, GV založba.</w:t>
      </w:r>
    </w:p>
    <w:sectPr w:rsidR="00793A51" w:rsidRPr="002723CD" w:rsidSect="00160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C789F" w14:textId="77777777" w:rsidR="00802612" w:rsidRDefault="00802612" w:rsidP="009F1FC5">
      <w:r>
        <w:separator/>
      </w:r>
    </w:p>
  </w:endnote>
  <w:endnote w:type="continuationSeparator" w:id="0">
    <w:p w14:paraId="249C78A0" w14:textId="77777777" w:rsidR="00802612" w:rsidRDefault="00802612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0531" w14:textId="77777777" w:rsidR="00182613" w:rsidRDefault="001826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78A2" w14:textId="77777777" w:rsidR="007B6CF2" w:rsidRPr="00171920" w:rsidRDefault="00B936CE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 w:rsidR="005A73C7">
      <w:rPr>
        <w:color w:val="0070C0"/>
      </w:rPr>
      <w:t>__________________________</w:t>
    </w:r>
  </w:p>
  <w:p w14:paraId="249C78A3" w14:textId="77777777" w:rsidR="00B33516" w:rsidRDefault="00B936CE">
    <w:pPr>
      <w:pStyle w:val="Footer"/>
      <w:rPr>
        <w:color w:val="ED7D31" w:themeColor="accent2"/>
      </w:rPr>
    </w:pPr>
    <w:r>
      <w:rPr>
        <w:color w:val="ED7D31" w:themeColor="accent2"/>
      </w:rPr>
      <w:t xml:space="preserve">        </w:t>
    </w: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B33516" w14:paraId="249C78A9" w14:textId="77777777" w:rsidTr="00BA2A39">
      <w:tc>
        <w:tcPr>
          <w:tcW w:w="3540" w:type="dxa"/>
        </w:tcPr>
        <w:p w14:paraId="249C78A4" w14:textId="77777777" w:rsidR="00B33516" w:rsidRDefault="00B33516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7216" behindDoc="0" locked="0" layoutInCell="1" allowOverlap="1" wp14:anchorId="249C78AD" wp14:editId="249C78AE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249C78A5" w14:textId="77777777" w:rsidR="00B33516" w:rsidRPr="00BA2A39" w:rsidRDefault="00B33516" w:rsidP="00B3351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249C78A6" w14:textId="77777777" w:rsidR="00B33516" w:rsidRDefault="00B33516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9" w:type="dxa"/>
        </w:tcPr>
        <w:p w14:paraId="249C78A7" w14:textId="77777777" w:rsidR="00414A12" w:rsidRDefault="00414A12" w:rsidP="00414A12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249C78A8" w14:textId="77777777" w:rsidR="00B33516" w:rsidRDefault="00E87741" w:rsidP="00414A12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rFonts w:ascii="Verdana" w:hAnsi="Verdana"/>
              <w:color w:val="0070C0"/>
              <w:sz w:val="22"/>
              <w:szCs w:val="22"/>
            </w:rPr>
            <w:t xml:space="preserve">  </w:t>
          </w:r>
          <w:r w:rsidR="00414A12"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249C78AA" w14:textId="77777777" w:rsidR="00B33516" w:rsidRDefault="00B33516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1BA8" w14:textId="77777777" w:rsidR="00182613" w:rsidRDefault="00182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789D" w14:textId="77777777" w:rsidR="00802612" w:rsidRDefault="00802612" w:rsidP="009F1FC5">
      <w:r>
        <w:separator/>
      </w:r>
    </w:p>
  </w:footnote>
  <w:footnote w:type="continuationSeparator" w:id="0">
    <w:p w14:paraId="249C789E" w14:textId="77777777" w:rsidR="00802612" w:rsidRDefault="00802612" w:rsidP="009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42B6" w14:textId="77777777" w:rsidR="00182613" w:rsidRDefault="00182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858F" w14:textId="308AD6B9" w:rsidR="00182613" w:rsidRPr="00182613" w:rsidRDefault="00182613" w:rsidP="001826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C533" w14:textId="77777777" w:rsidR="00182613" w:rsidRDefault="001826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A46"/>
    <w:multiLevelType w:val="hybridMultilevel"/>
    <w:tmpl w:val="4676A6DA"/>
    <w:lvl w:ilvl="0" w:tplc="11BA63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2645E"/>
    <w:multiLevelType w:val="hybridMultilevel"/>
    <w:tmpl w:val="A492F8EE"/>
    <w:lvl w:ilvl="0" w:tplc="49BE4B3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0E61BD"/>
    <w:multiLevelType w:val="hybridMultilevel"/>
    <w:tmpl w:val="41BC5C74"/>
    <w:lvl w:ilvl="0" w:tplc="4E9C4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A96EF6"/>
    <w:multiLevelType w:val="hybridMultilevel"/>
    <w:tmpl w:val="F3968818"/>
    <w:lvl w:ilvl="0" w:tplc="5B8EE73A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B6920"/>
    <w:multiLevelType w:val="hybridMultilevel"/>
    <w:tmpl w:val="D29E83F8"/>
    <w:lvl w:ilvl="0" w:tplc="4196AD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1430BE"/>
    <w:multiLevelType w:val="singleLevel"/>
    <w:tmpl w:val="026A14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F8A3983"/>
    <w:multiLevelType w:val="hybridMultilevel"/>
    <w:tmpl w:val="3FFAD504"/>
    <w:lvl w:ilvl="0" w:tplc="95D0B32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31A1E38"/>
    <w:multiLevelType w:val="singleLevel"/>
    <w:tmpl w:val="220EFEB2"/>
    <w:lvl w:ilvl="0">
      <w:start w:val="1"/>
      <w:numFmt w:val="lowerLetter"/>
      <w:pStyle w:val="Bes-buletsi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BF54A79"/>
    <w:multiLevelType w:val="hybridMultilevel"/>
    <w:tmpl w:val="0EFE9BDE"/>
    <w:lvl w:ilvl="0" w:tplc="17AA2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6636860">
    <w:abstractNumId w:val="4"/>
  </w:num>
  <w:num w:numId="2" w16cid:durableId="564485319">
    <w:abstractNumId w:val="5"/>
  </w:num>
  <w:num w:numId="3" w16cid:durableId="917055122">
    <w:abstractNumId w:val="2"/>
  </w:num>
  <w:num w:numId="4" w16cid:durableId="1001587031">
    <w:abstractNumId w:val="9"/>
  </w:num>
  <w:num w:numId="5" w16cid:durableId="1452481391">
    <w:abstractNumId w:val="7"/>
  </w:num>
  <w:num w:numId="6" w16cid:durableId="929433623">
    <w:abstractNumId w:val="0"/>
  </w:num>
  <w:num w:numId="7" w16cid:durableId="2093501790">
    <w:abstractNumId w:val="3"/>
  </w:num>
  <w:num w:numId="8" w16cid:durableId="601450637">
    <w:abstractNumId w:val="8"/>
  </w:num>
  <w:num w:numId="9" w16cid:durableId="1166238414">
    <w:abstractNumId w:val="6"/>
  </w:num>
  <w:num w:numId="10" w16cid:durableId="1077941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85"/>
    <w:rsid w:val="000938F2"/>
    <w:rsid w:val="00096E24"/>
    <w:rsid w:val="000E1085"/>
    <w:rsid w:val="000F4D41"/>
    <w:rsid w:val="00105A31"/>
    <w:rsid w:val="00126A4F"/>
    <w:rsid w:val="00154EA9"/>
    <w:rsid w:val="001601E8"/>
    <w:rsid w:val="00171920"/>
    <w:rsid w:val="00182613"/>
    <w:rsid w:val="001A1B5F"/>
    <w:rsid w:val="001F6C54"/>
    <w:rsid w:val="0021373D"/>
    <w:rsid w:val="0022077A"/>
    <w:rsid w:val="002249A5"/>
    <w:rsid w:val="00260904"/>
    <w:rsid w:val="002723CD"/>
    <w:rsid w:val="00282359"/>
    <w:rsid w:val="003676B7"/>
    <w:rsid w:val="003D1C04"/>
    <w:rsid w:val="003F22A5"/>
    <w:rsid w:val="00414A12"/>
    <w:rsid w:val="004842F9"/>
    <w:rsid w:val="00493290"/>
    <w:rsid w:val="00502157"/>
    <w:rsid w:val="0052333A"/>
    <w:rsid w:val="005353E9"/>
    <w:rsid w:val="005A73C7"/>
    <w:rsid w:val="00607099"/>
    <w:rsid w:val="00625486"/>
    <w:rsid w:val="00625AA7"/>
    <w:rsid w:val="006476E8"/>
    <w:rsid w:val="00662595"/>
    <w:rsid w:val="006877F6"/>
    <w:rsid w:val="00691DAE"/>
    <w:rsid w:val="00697287"/>
    <w:rsid w:val="00707A57"/>
    <w:rsid w:val="00725257"/>
    <w:rsid w:val="007326C1"/>
    <w:rsid w:val="00793A51"/>
    <w:rsid w:val="007B24FF"/>
    <w:rsid w:val="007B6CF2"/>
    <w:rsid w:val="007D0F37"/>
    <w:rsid w:val="00802612"/>
    <w:rsid w:val="00884FFE"/>
    <w:rsid w:val="008874C3"/>
    <w:rsid w:val="009F1FC5"/>
    <w:rsid w:val="00A01B36"/>
    <w:rsid w:val="00A75562"/>
    <w:rsid w:val="00A759B7"/>
    <w:rsid w:val="00AB2D5E"/>
    <w:rsid w:val="00AD096F"/>
    <w:rsid w:val="00B12963"/>
    <w:rsid w:val="00B33516"/>
    <w:rsid w:val="00B839EC"/>
    <w:rsid w:val="00B8522B"/>
    <w:rsid w:val="00B85D81"/>
    <w:rsid w:val="00B936CE"/>
    <w:rsid w:val="00B94FAB"/>
    <w:rsid w:val="00BA2A39"/>
    <w:rsid w:val="00BE15F8"/>
    <w:rsid w:val="00C366EF"/>
    <w:rsid w:val="00C83C1E"/>
    <w:rsid w:val="00CC5FE8"/>
    <w:rsid w:val="00CE77FC"/>
    <w:rsid w:val="00E06795"/>
    <w:rsid w:val="00E74DBC"/>
    <w:rsid w:val="00E87741"/>
    <w:rsid w:val="00EC21B0"/>
    <w:rsid w:val="00ED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9C7845"/>
  <w15:docId w15:val="{692BF43F-F309-4C67-B595-34B7694E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94FAB"/>
    <w:pPr>
      <w:ind w:left="0" w:firstLine="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94FA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rsid w:val="00B94F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0904"/>
    <w:pPr>
      <w:ind w:left="720"/>
      <w:contextualSpacing/>
    </w:pPr>
  </w:style>
  <w:style w:type="paragraph" w:customStyle="1" w:styleId="Bes-buletsi">
    <w:name w:val="Bes - buletsi"/>
    <w:basedOn w:val="Normal"/>
    <w:rsid w:val="007B24FF"/>
    <w:pPr>
      <w:numPr>
        <w:numId w:val="8"/>
      </w:numPr>
      <w:spacing w:after="120"/>
      <w:jc w:val="both"/>
    </w:pPr>
    <w:rPr>
      <w:rFonts w:ascii="Garamond" w:eastAsia="Times New Roman" w:hAnsi="Garamond" w:cs="Times New Roman"/>
      <w:snapToGrid w:val="0"/>
      <w:sz w:val="28"/>
      <w:szCs w:val="20"/>
    </w:rPr>
  </w:style>
  <w:style w:type="paragraph" w:customStyle="1" w:styleId="Slog1">
    <w:name w:val="Slog1"/>
    <w:basedOn w:val="Normal"/>
    <w:rsid w:val="007B24FF"/>
    <w:pPr>
      <w:ind w:left="0" w:firstLine="0"/>
      <w:jc w:val="both"/>
    </w:pPr>
    <w:rPr>
      <w:rFonts w:ascii="Arial" w:eastAsia="Times New Roman" w:hAnsi="Arial" w:cs="Times New Roman"/>
      <w:szCs w:val="20"/>
      <w:lang w:eastAsia="sl-SI"/>
    </w:rPr>
  </w:style>
  <w:style w:type="table" w:customStyle="1" w:styleId="TableNormal1">
    <w:name w:val="Table Normal1"/>
    <w:uiPriority w:val="2"/>
    <w:semiHidden/>
    <w:unhideWhenUsed/>
    <w:qFormat/>
    <w:rsid w:val="00793A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93A51"/>
    <w:pPr>
      <w:widowControl w:val="0"/>
      <w:autoSpaceDE w:val="0"/>
      <w:autoSpaceDN w:val="0"/>
      <w:ind w:left="0" w:firstLine="0"/>
    </w:pPr>
    <w:rPr>
      <w:rFonts w:eastAsia="Tahoma" w:cs="Times New Roman"/>
      <w:sz w:val="20"/>
      <w:szCs w:val="20"/>
      <w:lang w:val="sl" w:eastAsia="sl"/>
    </w:rPr>
  </w:style>
  <w:style w:type="character" w:customStyle="1" w:styleId="BodyTextChar">
    <w:name w:val="Body Text Char"/>
    <w:basedOn w:val="DefaultParagraphFont"/>
    <w:link w:val="BodyText"/>
    <w:uiPriority w:val="1"/>
    <w:rsid w:val="00793A51"/>
    <w:rPr>
      <w:rFonts w:ascii="Tahoma" w:eastAsia="Tahoma" w:hAnsi="Tahoma" w:cs="Times New Roman"/>
      <w:sz w:val="20"/>
      <w:szCs w:val="20"/>
      <w:lang w:val="sl" w:eastAsia="sl"/>
    </w:rPr>
  </w:style>
  <w:style w:type="paragraph" w:customStyle="1" w:styleId="TableParagraph">
    <w:name w:val="Table Paragraph"/>
    <w:basedOn w:val="Normal"/>
    <w:uiPriority w:val="1"/>
    <w:qFormat/>
    <w:rsid w:val="00793A51"/>
    <w:pPr>
      <w:widowControl w:val="0"/>
      <w:autoSpaceDE w:val="0"/>
      <w:autoSpaceDN w:val="0"/>
      <w:spacing w:line="270" w:lineRule="exact"/>
      <w:ind w:left="107" w:firstLine="0"/>
    </w:pPr>
    <w:rPr>
      <w:rFonts w:eastAsia="Tahoma" w:cs="Times New Roman"/>
      <w:sz w:val="22"/>
      <w:szCs w:val="22"/>
      <w:lang w:val="sl" w:eastAsia="s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Mozina</dc:creator>
  <cp:lastModifiedBy>Ana Frangež Kerševan</cp:lastModifiedBy>
  <cp:revision>4</cp:revision>
  <cp:lastPrinted>2017-08-09T09:06:00Z</cp:lastPrinted>
  <dcterms:created xsi:type="dcterms:W3CDTF">2018-12-11T12:33:00Z</dcterms:created>
  <dcterms:modified xsi:type="dcterms:W3CDTF">2026-02-17T13:47:00Z</dcterms:modified>
</cp:coreProperties>
</file>