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1F1C" w14:textId="77777777" w:rsidR="00391A43" w:rsidRDefault="00391A43" w:rsidP="00391A43">
      <w:pPr>
        <w:pBdr>
          <w:top w:val="single" w:sz="4" w:space="1" w:color="0070C0"/>
        </w:pBd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</w:p>
    <w:p w14:paraId="68DD1F1D" w14:textId="77777777" w:rsidR="00B84F9A" w:rsidRPr="00490DA3" w:rsidRDefault="00B84F9A" w:rsidP="00B84F9A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490DA3">
        <w:rPr>
          <w:rFonts w:ascii="Verdana" w:hAnsi="Verdana"/>
          <w:b/>
          <w:color w:val="ED7D31" w:themeColor="accent2"/>
          <w:lang w:val="sv-SE"/>
        </w:rPr>
        <w:t xml:space="preserve">Pripomoček za načrtovanje števila in sestave fokusnih skupin </w:t>
      </w:r>
    </w:p>
    <w:p w14:paraId="68DD1F1E" w14:textId="77777777" w:rsidR="00B84F9A" w:rsidRPr="00490DA3" w:rsidRDefault="00B84F9A" w:rsidP="00391A43">
      <w:pPr>
        <w:pBdr>
          <w:bottom w:val="single" w:sz="4" w:space="1" w:color="0070C0"/>
        </w:pBdr>
        <w:ind w:left="0" w:firstLine="0"/>
        <w:jc w:val="both"/>
        <w:rPr>
          <w:rFonts w:ascii="Verdana" w:hAnsi="Verdana"/>
          <w:color w:val="ED7D31" w:themeColor="accent2"/>
          <w:sz w:val="22"/>
          <w:szCs w:val="22"/>
          <w:lang w:val="sv-SE"/>
        </w:rPr>
      </w:pPr>
    </w:p>
    <w:p w14:paraId="68DD1F1F" w14:textId="77777777" w:rsidR="00B84F9A" w:rsidRPr="00490DA3" w:rsidRDefault="00B84F9A" w:rsidP="00B84F9A">
      <w:pPr>
        <w:jc w:val="center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8DD1F20" w14:textId="77777777" w:rsidR="00B84F9A" w:rsidRPr="00490DA3" w:rsidRDefault="00790A92" w:rsidP="00790A92">
      <w:pPr>
        <w:ind w:left="0" w:firstLine="0"/>
        <w:rPr>
          <w:rFonts w:ascii="Verdana" w:hAnsi="Verdana" w:cs="Arial Narrow"/>
          <w:b/>
          <w:bCs/>
          <w:color w:val="0070C0"/>
          <w:sz w:val="22"/>
          <w:szCs w:val="22"/>
        </w:rPr>
      </w:pPr>
      <w:r w:rsidRPr="00490DA3">
        <w:rPr>
          <w:rFonts w:ascii="Verdana" w:hAnsi="Verdana" w:cs="Arial Narrow"/>
          <w:b/>
          <w:bCs/>
          <w:color w:val="0070C0"/>
          <w:sz w:val="22"/>
          <w:szCs w:val="22"/>
        </w:rPr>
        <w:t>RAZLIČICA 1</w:t>
      </w:r>
      <w:r w:rsidR="00B84F9A" w:rsidRPr="00490DA3">
        <w:rPr>
          <w:rFonts w:ascii="Verdana" w:hAnsi="Verdana" w:cs="Arial Narrow"/>
          <w:b/>
          <w:bCs/>
          <w:color w:val="0070C0"/>
          <w:sz w:val="22"/>
          <w:szCs w:val="22"/>
        </w:rPr>
        <w:t xml:space="preserve"> </w:t>
      </w:r>
    </w:p>
    <w:p w14:paraId="68DD1F21" w14:textId="77777777" w:rsidR="00790A92" w:rsidRPr="00490DA3" w:rsidRDefault="00790A92" w:rsidP="00790A92">
      <w:pPr>
        <w:ind w:left="0" w:firstLine="0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8DD1F22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</w:p>
    <w:p w14:paraId="68DD1F23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  <w:r w:rsidRPr="00490DA3">
        <w:rPr>
          <w:rFonts w:ascii="Verdana" w:hAnsi="Verdana"/>
          <w:color w:val="0070C0"/>
          <w:sz w:val="22"/>
          <w:szCs w:val="22"/>
        </w:rPr>
        <w:t xml:space="preserve">Organizirali bomo 4 fokusne skupine. Na vsa srečanja fokusnih skupin bodo vabljeni </w:t>
      </w:r>
      <w:r w:rsidR="004B1F56" w:rsidRPr="00490DA3">
        <w:rPr>
          <w:rFonts w:ascii="Verdana" w:hAnsi="Verdana"/>
          <w:color w:val="0070C0"/>
          <w:sz w:val="22"/>
          <w:szCs w:val="22"/>
        </w:rPr>
        <w:t>_________________</w:t>
      </w:r>
      <w:r w:rsidRPr="00490DA3">
        <w:rPr>
          <w:rFonts w:ascii="Verdana" w:hAnsi="Verdana"/>
          <w:color w:val="0070C0"/>
          <w:sz w:val="22"/>
          <w:szCs w:val="22"/>
        </w:rPr>
        <w:t xml:space="preserve"> (npr. učitelji), ki bodo obravnavali </w:t>
      </w:r>
      <w:r w:rsidR="004B1F56" w:rsidRPr="00490DA3">
        <w:rPr>
          <w:rFonts w:ascii="Verdana" w:hAnsi="Verdana"/>
          <w:color w:val="0070C0"/>
          <w:sz w:val="22"/>
          <w:szCs w:val="22"/>
        </w:rPr>
        <w:t>___________</w:t>
      </w:r>
      <w:r w:rsidRPr="00490DA3">
        <w:rPr>
          <w:rFonts w:ascii="Verdana" w:hAnsi="Verdana"/>
          <w:color w:val="0070C0"/>
          <w:sz w:val="22"/>
          <w:szCs w:val="22"/>
        </w:rPr>
        <w:t xml:space="preserve"> (tema).</w:t>
      </w:r>
    </w:p>
    <w:p w14:paraId="68DD1F24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rPr>
          <w:rFonts w:ascii="Verdana" w:hAnsi="Verdana"/>
          <w:color w:val="0070C0"/>
          <w:sz w:val="22"/>
          <w:szCs w:val="22"/>
        </w:rPr>
      </w:pPr>
    </w:p>
    <w:p w14:paraId="68DD1F25" w14:textId="77777777" w:rsidR="00790A92" w:rsidRPr="00490DA3" w:rsidRDefault="00790A92" w:rsidP="00790A92">
      <w:pPr>
        <w:ind w:left="0" w:firstLine="0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8DD1F26" w14:textId="77777777" w:rsidR="00790A92" w:rsidRPr="00490DA3" w:rsidRDefault="00790A92" w:rsidP="00790A92">
      <w:pPr>
        <w:ind w:left="0" w:firstLine="0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8DD1F27" w14:textId="77777777" w:rsidR="00790A92" w:rsidRPr="00490DA3" w:rsidRDefault="00790A92" w:rsidP="00790A92">
      <w:pPr>
        <w:ind w:left="0" w:firstLine="0"/>
        <w:rPr>
          <w:rFonts w:ascii="Verdana" w:hAnsi="Verdana" w:cs="Arial Narrow"/>
          <w:b/>
          <w:bCs/>
          <w:color w:val="0070C0"/>
          <w:sz w:val="22"/>
          <w:szCs w:val="22"/>
        </w:rPr>
      </w:pPr>
      <w:r w:rsidRPr="00490DA3">
        <w:rPr>
          <w:rFonts w:ascii="Verdana" w:hAnsi="Verdana" w:cs="Arial Narrow"/>
          <w:b/>
          <w:bCs/>
          <w:color w:val="0070C0"/>
          <w:sz w:val="22"/>
          <w:szCs w:val="22"/>
        </w:rPr>
        <w:t xml:space="preserve">RAZLIČICA 2 </w:t>
      </w:r>
    </w:p>
    <w:p w14:paraId="68DD1F28" w14:textId="77777777" w:rsidR="005D0E18" w:rsidRPr="00490DA3" w:rsidRDefault="005D0E18" w:rsidP="00790A92">
      <w:pPr>
        <w:ind w:left="0" w:firstLine="0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8DD1F29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</w:p>
    <w:p w14:paraId="68DD1F2A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  <w:r w:rsidRPr="00490DA3">
        <w:rPr>
          <w:rFonts w:ascii="Verdana" w:hAnsi="Verdana"/>
          <w:color w:val="0070C0"/>
          <w:sz w:val="22"/>
          <w:szCs w:val="22"/>
        </w:rPr>
        <w:t>Organizirali bomo 4 fokusne skupine.</w:t>
      </w:r>
    </w:p>
    <w:p w14:paraId="68DD1F2B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</w:p>
    <w:p w14:paraId="68DD1F2C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  <w:r w:rsidRPr="00490DA3">
        <w:rPr>
          <w:rFonts w:ascii="Verdana" w:hAnsi="Verdana"/>
          <w:b/>
          <w:color w:val="0070C0"/>
          <w:sz w:val="22"/>
          <w:szCs w:val="22"/>
        </w:rPr>
        <w:t>Fokusna skupina št. 1</w:t>
      </w:r>
      <w:r w:rsidRPr="00490DA3">
        <w:rPr>
          <w:rFonts w:ascii="Verdana" w:hAnsi="Verdana"/>
          <w:color w:val="0070C0"/>
          <w:sz w:val="22"/>
          <w:szCs w:val="22"/>
        </w:rPr>
        <w:t>, v katero bodo vabljeni __________________  (npr. učitelji splošnih predmetov), bo obravnavala _________ (tema).</w:t>
      </w:r>
    </w:p>
    <w:p w14:paraId="68DD1F2D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</w:p>
    <w:p w14:paraId="68DD1F2E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  <w:r w:rsidRPr="00490DA3">
        <w:rPr>
          <w:rFonts w:ascii="Verdana" w:hAnsi="Verdana"/>
          <w:b/>
          <w:color w:val="0070C0"/>
          <w:sz w:val="22"/>
          <w:szCs w:val="22"/>
        </w:rPr>
        <w:t>Fokusna skupina št. 2</w:t>
      </w:r>
      <w:r w:rsidRPr="00490DA3">
        <w:rPr>
          <w:rFonts w:ascii="Verdana" w:hAnsi="Verdana"/>
          <w:color w:val="0070C0"/>
          <w:sz w:val="22"/>
          <w:szCs w:val="22"/>
        </w:rPr>
        <w:t>, v katero bodo vabljeni __________________ (npr. učitelji strokovnih predmetov), bo obravnavala _________ (tema).</w:t>
      </w:r>
    </w:p>
    <w:p w14:paraId="68DD1F2F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</w:p>
    <w:p w14:paraId="68DD1F30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  <w:r w:rsidRPr="00490DA3">
        <w:rPr>
          <w:rFonts w:ascii="Verdana" w:hAnsi="Verdana"/>
          <w:b/>
          <w:color w:val="0070C0"/>
          <w:sz w:val="22"/>
          <w:szCs w:val="22"/>
        </w:rPr>
        <w:t>Fokusna skupina št. 3</w:t>
      </w:r>
      <w:r w:rsidRPr="00490DA3">
        <w:rPr>
          <w:rFonts w:ascii="Verdana" w:hAnsi="Verdana"/>
          <w:color w:val="0070C0"/>
          <w:sz w:val="22"/>
          <w:szCs w:val="22"/>
        </w:rPr>
        <w:t>, v katero bodo vabljeni __________________  (npr. udeleženci izobraževanja), bo obravnavala _________ (tema).</w:t>
      </w:r>
    </w:p>
    <w:p w14:paraId="68DD1F31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</w:p>
    <w:p w14:paraId="68DD1F32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ind w:left="0" w:firstLine="0"/>
        <w:rPr>
          <w:rFonts w:ascii="Verdana" w:hAnsi="Verdana"/>
          <w:color w:val="0070C0"/>
          <w:sz w:val="22"/>
          <w:szCs w:val="22"/>
        </w:rPr>
      </w:pPr>
      <w:r w:rsidRPr="00490DA3">
        <w:rPr>
          <w:rFonts w:ascii="Verdana" w:hAnsi="Verdana"/>
          <w:b/>
          <w:color w:val="0070C0"/>
          <w:sz w:val="22"/>
          <w:szCs w:val="22"/>
        </w:rPr>
        <w:t>Fokusna skupina št. 4</w:t>
      </w:r>
      <w:r w:rsidRPr="00490DA3">
        <w:rPr>
          <w:rFonts w:ascii="Verdana" w:hAnsi="Verdana"/>
          <w:color w:val="0070C0"/>
          <w:sz w:val="22"/>
          <w:szCs w:val="22"/>
        </w:rPr>
        <w:t>, v katero bodo vabljeni __________________  (npr. predstavniki delodajalcev), bo obravnavala _________ (tema).</w:t>
      </w:r>
    </w:p>
    <w:p w14:paraId="68DD1F33" w14:textId="77777777" w:rsidR="00790A92" w:rsidRPr="00490DA3" w:rsidRDefault="00790A92" w:rsidP="00790A92">
      <w:pPr>
        <w:pBdr>
          <w:top w:val="double" w:sz="12" w:space="2" w:color="ED7D31" w:themeColor="accent2"/>
          <w:left w:val="double" w:sz="12" w:space="0" w:color="ED7D31" w:themeColor="accent2"/>
          <w:bottom w:val="double" w:sz="12" w:space="1" w:color="ED7D31" w:themeColor="accent2"/>
          <w:right w:val="double" w:sz="12" w:space="4" w:color="ED7D31" w:themeColor="accent2"/>
        </w:pBdr>
        <w:rPr>
          <w:rFonts w:ascii="Verdana" w:hAnsi="Verdana"/>
          <w:color w:val="0070C0"/>
          <w:sz w:val="22"/>
          <w:szCs w:val="22"/>
        </w:rPr>
      </w:pPr>
    </w:p>
    <w:p w14:paraId="68DD1F34" w14:textId="77777777" w:rsidR="005A07B9" w:rsidRPr="00490DA3" w:rsidRDefault="005A07B9" w:rsidP="00790A92">
      <w:pPr>
        <w:ind w:left="0" w:firstLine="0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8DD1F35" w14:textId="77777777" w:rsidR="005A07B9" w:rsidRPr="00490DA3" w:rsidRDefault="005A07B9" w:rsidP="00790A92">
      <w:pPr>
        <w:ind w:left="0" w:firstLine="0"/>
        <w:rPr>
          <w:rFonts w:ascii="Verdana" w:hAnsi="Verdana" w:cs="Arial Narrow"/>
          <w:b/>
          <w:bCs/>
          <w:color w:val="0070C0"/>
          <w:sz w:val="22"/>
          <w:szCs w:val="22"/>
        </w:rPr>
      </w:pPr>
    </w:p>
    <w:p w14:paraId="68DD1F36" w14:textId="77777777" w:rsidR="005A07B9" w:rsidRPr="00490DA3" w:rsidRDefault="005A07B9" w:rsidP="005A07B9">
      <w:pPr>
        <w:ind w:left="0" w:firstLine="0"/>
        <w:jc w:val="both"/>
        <w:rPr>
          <w:rFonts w:ascii="Verdana" w:hAnsi="Verdana" w:cs="Arial Narrow"/>
          <w:bCs/>
          <w:i/>
          <w:color w:val="0070C0"/>
          <w:sz w:val="16"/>
          <w:szCs w:val="16"/>
        </w:rPr>
      </w:pPr>
      <w:r w:rsidRPr="00490DA3">
        <w:rPr>
          <w:rFonts w:ascii="Verdana" w:hAnsi="Verdana" w:cs="Arial Narrow"/>
          <w:bCs/>
          <w:i/>
          <w:color w:val="0070C0"/>
          <w:sz w:val="16"/>
          <w:szCs w:val="16"/>
        </w:rPr>
        <w:t xml:space="preserve">Vir: Klemenčič, S., Hlebec, V. (2007). Fokusne skupine kot metoda presojanja in razvijanja kakovosti izobraževanja. Ljubljana: Andragoški center Slovenije. </w:t>
      </w:r>
    </w:p>
    <w:sectPr w:rsidR="005A07B9" w:rsidRPr="00490DA3" w:rsidSect="0088434A">
      <w:headerReference w:type="default" r:id="rId8"/>
      <w:footerReference w:type="default" r:id="rId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D1F39" w14:textId="77777777" w:rsidR="00B842D6" w:rsidRDefault="00B842D6">
      <w:r>
        <w:separator/>
      </w:r>
    </w:p>
  </w:endnote>
  <w:endnote w:type="continuationSeparator" w:id="0">
    <w:p w14:paraId="68DD1F3A" w14:textId="77777777" w:rsidR="00B842D6" w:rsidRDefault="00B8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1F3C" w14:textId="77777777" w:rsidR="00CB77AF" w:rsidRPr="00171920" w:rsidRDefault="005A07B9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68DD1F42" w14:textId="77777777" w:rsidTr="00946590">
      <w:tc>
        <w:tcPr>
          <w:tcW w:w="3512" w:type="dxa"/>
        </w:tcPr>
        <w:p w14:paraId="68DD1F3D" w14:textId="77777777" w:rsidR="00CB77AF" w:rsidRDefault="005A07B9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68DD1F46" wp14:editId="68DD1F47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68DD1F3E" w14:textId="77777777" w:rsidR="00CB77AF" w:rsidRPr="00BA2A39" w:rsidRDefault="00CB77AF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68DD1F3F" w14:textId="77777777" w:rsidR="00CB77AF" w:rsidRDefault="00CB77AF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68DD1F40" w14:textId="77777777" w:rsidR="00CB77AF" w:rsidRDefault="005A07B9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DOBRE PRAKSE</w:t>
          </w:r>
        </w:p>
        <w:p w14:paraId="68DD1F41" w14:textId="77777777" w:rsidR="00CB77AF" w:rsidRDefault="005A07B9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68DD1F43" w14:textId="77777777" w:rsidR="00CB77AF" w:rsidRDefault="00CB77AF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1F37" w14:textId="77777777" w:rsidR="00B842D6" w:rsidRDefault="00B842D6">
      <w:r>
        <w:separator/>
      </w:r>
    </w:p>
  </w:footnote>
  <w:footnote w:type="continuationSeparator" w:id="0">
    <w:p w14:paraId="68DD1F38" w14:textId="77777777" w:rsidR="00B842D6" w:rsidRDefault="00B8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82CB" w14:textId="43B39128" w:rsidR="00CB77AF" w:rsidRPr="00CB77AF" w:rsidRDefault="00CB77AF" w:rsidP="00CB77AF">
    <w:pPr>
      <w:pStyle w:val="Header"/>
    </w:pPr>
    <w:r w:rsidRPr="00CB77AF">
      <w:drawing>
        <wp:inline distT="0" distB="0" distL="0" distR="0" wp14:anchorId="03DC5758" wp14:editId="74177A16">
          <wp:extent cx="5760720" cy="622300"/>
          <wp:effectExtent l="0" t="0" r="0" b="6350"/>
          <wp:docPr id="15365332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D6CB5"/>
    <w:multiLevelType w:val="hybridMultilevel"/>
    <w:tmpl w:val="412A4584"/>
    <w:lvl w:ilvl="0" w:tplc="002AB508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4"/>
        <w:szCs w:val="24"/>
        <w:vertAlign w:val="baseli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9A"/>
    <w:rsid w:val="000B1CA7"/>
    <w:rsid w:val="00391A43"/>
    <w:rsid w:val="00490DA3"/>
    <w:rsid w:val="004B1F56"/>
    <w:rsid w:val="005A07B9"/>
    <w:rsid w:val="005D0E18"/>
    <w:rsid w:val="00790A92"/>
    <w:rsid w:val="007D6C8F"/>
    <w:rsid w:val="00B842D6"/>
    <w:rsid w:val="00B84F9A"/>
    <w:rsid w:val="00C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D1F1C"/>
  <w15:chartTrackingRefBased/>
  <w15:docId w15:val="{154FE039-0192-4F27-A644-719298DD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9A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F9A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F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F9A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rsid w:val="00B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EE4406-15D7-460B-9598-E083AC40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Orešnik Cunja</dc:creator>
  <cp:keywords/>
  <dc:description/>
  <cp:lastModifiedBy>Ana Frangež Kerševan</cp:lastModifiedBy>
  <cp:revision>8</cp:revision>
  <dcterms:created xsi:type="dcterms:W3CDTF">2018-11-14T11:52:00Z</dcterms:created>
  <dcterms:modified xsi:type="dcterms:W3CDTF">2025-02-20T11:25:00Z</dcterms:modified>
</cp:coreProperties>
</file>