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E931" w14:textId="77777777" w:rsidR="004A2DB9" w:rsidRPr="004A2DB9" w:rsidRDefault="004A2DB9" w:rsidP="004A2DB9">
      <w:pPr>
        <w:pBdr>
          <w:top w:val="single" w:sz="4" w:space="1" w:color="0070C0"/>
        </w:pBdr>
        <w:ind w:left="0" w:firstLine="0"/>
        <w:jc w:val="both"/>
        <w:rPr>
          <w:rFonts w:ascii="Verdana" w:hAnsi="Verdana"/>
          <w:color w:val="ED7D31" w:themeColor="accent2"/>
          <w:sz w:val="22"/>
          <w:szCs w:val="22"/>
        </w:rPr>
      </w:pPr>
    </w:p>
    <w:p w14:paraId="7F6BE932" w14:textId="77777777" w:rsidR="00D719B5" w:rsidRPr="004A2DB9" w:rsidRDefault="00973269">
      <w:pPr>
        <w:ind w:left="0" w:firstLine="0"/>
        <w:jc w:val="both"/>
        <w:rPr>
          <w:rFonts w:ascii="Verdana" w:hAnsi="Verdana"/>
          <w:b/>
          <w:color w:val="ED7D31" w:themeColor="accent2"/>
        </w:rPr>
      </w:pPr>
      <w:r w:rsidRPr="004A2DB9">
        <w:rPr>
          <w:rFonts w:ascii="Verdana" w:hAnsi="Verdana"/>
          <w:b/>
          <w:color w:val="ED7D31" w:themeColor="accent2"/>
        </w:rPr>
        <w:t>Vodilo za pripravo izjave o kakovosti</w:t>
      </w:r>
    </w:p>
    <w:p w14:paraId="7F6BE933" w14:textId="77777777" w:rsidR="00D719B5" w:rsidRPr="004A2DB9" w:rsidRDefault="00D719B5" w:rsidP="004A2DB9">
      <w:pPr>
        <w:pBdr>
          <w:bottom w:val="single" w:sz="4" w:space="1" w:color="0070C0"/>
        </w:pBdr>
        <w:ind w:left="0" w:firstLine="0"/>
        <w:jc w:val="both"/>
        <w:rPr>
          <w:rFonts w:ascii="Verdana" w:hAnsi="Verdana"/>
          <w:color w:val="ED7D31" w:themeColor="accent2"/>
          <w:sz w:val="22"/>
          <w:szCs w:val="22"/>
        </w:rPr>
      </w:pPr>
    </w:p>
    <w:p w14:paraId="7F6BE934" w14:textId="77777777" w:rsidR="00D719B5" w:rsidRPr="004A2DB9" w:rsidRDefault="00D719B5">
      <w:pPr>
        <w:ind w:left="0" w:firstLine="0"/>
        <w:jc w:val="both"/>
        <w:rPr>
          <w:rFonts w:ascii="Verdana" w:hAnsi="Verdana"/>
          <w:color w:val="ED7D31" w:themeColor="accent2"/>
          <w:sz w:val="22"/>
          <w:szCs w:val="22"/>
        </w:rPr>
      </w:pPr>
    </w:p>
    <w:p w14:paraId="7F6BE935" w14:textId="77777777" w:rsidR="00D719B5" w:rsidRPr="004A2DB9" w:rsidRDefault="00973269">
      <w:pPr>
        <w:pStyle w:val="NormalWeb"/>
        <w:spacing w:beforeAutospacing="0" w:afterAutospacing="0"/>
        <w:jc w:val="both"/>
        <w:rPr>
          <w:rFonts w:ascii="Verdana" w:eastAsiaTheme="minorEastAsia" w:hAnsi="Verdana" w:cs="Tahoma"/>
          <w:bCs/>
          <w:color w:val="0070C0"/>
          <w:sz w:val="22"/>
          <w:szCs w:val="22"/>
        </w:rPr>
      </w:pPr>
      <w:r w:rsidRPr="004A2DB9">
        <w:rPr>
          <w:rFonts w:ascii="Verdana" w:eastAsiaTheme="minorEastAsia" w:hAnsi="Verdana" w:cs="Tahoma"/>
          <w:bCs/>
          <w:i/>
          <w:color w:val="0070C0"/>
          <w:sz w:val="22"/>
          <w:szCs w:val="22"/>
          <w:u w:val="single"/>
        </w:rPr>
        <w:t>Primer 1:</w:t>
      </w:r>
      <w:r w:rsidRPr="004A2DB9">
        <w:rPr>
          <w:rFonts w:ascii="Verdana" w:eastAsiaTheme="minorEastAsia" w:hAnsi="Verdana" w:cs="Tahoma"/>
          <w:bCs/>
          <w:color w:val="0070C0"/>
          <w:sz w:val="22"/>
          <w:szCs w:val="22"/>
        </w:rPr>
        <w:t> Na ljudski univerzi/srednji šoli ... kakovosti izobraževanja (odraslih) vseskozi namenjamo veliko pozornosti. Še bolj sistematično in poglobljeno pa si za nenehen razvoj kakovosti prizadevamo od leta XXX, ko smo prvič izpeljali samoevalvacijo po modelu POKI, ki ga je razvil Andragoški center Slovenije. Prav sistematično in poglobljeno delo za razvoj kakovosti nam je omogočilo, da kot vodilo svojega dela sprejemamo</w:t>
      </w:r>
    </w:p>
    <w:p w14:paraId="7F6BE936" w14:textId="77777777" w:rsidR="00D719B5" w:rsidRPr="004A2DB9" w:rsidRDefault="00D719B5">
      <w:pPr>
        <w:ind w:firstLine="0"/>
        <w:jc w:val="both"/>
        <w:rPr>
          <w:rFonts w:ascii="Verdana" w:hAnsi="Verdana"/>
          <w:color w:val="0070C0"/>
          <w:sz w:val="22"/>
          <w:szCs w:val="22"/>
        </w:rPr>
      </w:pPr>
    </w:p>
    <w:p w14:paraId="7F6BE937" w14:textId="77777777" w:rsidR="00D719B5" w:rsidRPr="004A2DB9" w:rsidRDefault="00973269">
      <w:pPr>
        <w:ind w:left="0" w:firstLine="0"/>
        <w:jc w:val="both"/>
        <w:rPr>
          <w:rFonts w:ascii="Verdana" w:eastAsiaTheme="minorEastAsia" w:hAnsi="Verdana"/>
          <w:bCs/>
          <w:i/>
          <w:color w:val="0070C0"/>
          <w:sz w:val="22"/>
          <w:szCs w:val="22"/>
          <w:lang w:eastAsia="sl-SI"/>
        </w:rPr>
      </w:pPr>
      <w:r w:rsidRPr="004A2DB9">
        <w:rPr>
          <w:rFonts w:ascii="Verdana" w:eastAsiaTheme="minorEastAsia" w:hAnsi="Verdana"/>
          <w:bCs/>
          <w:i/>
          <w:color w:val="0070C0"/>
          <w:sz w:val="22"/>
          <w:szCs w:val="22"/>
          <w:u w:val="single"/>
          <w:lang w:eastAsia="sl-SI"/>
        </w:rPr>
        <w:t>Primer 2:</w:t>
      </w:r>
      <w:r w:rsidRPr="004A2DB9">
        <w:rPr>
          <w:rFonts w:ascii="Verdana" w:eastAsiaTheme="minorEastAsia" w:hAnsi="Verdana"/>
          <w:bCs/>
          <w:i/>
          <w:color w:val="0070C0"/>
          <w:sz w:val="22"/>
          <w:szCs w:val="22"/>
          <w:lang w:eastAsia="sl-SI"/>
        </w:rPr>
        <w:t>  Na ljudski univerzi/srednji šoli ... namenjamo posebno pozornost  zagotavljanju kakovostnega izobraževanja, pri tem nas vodijo skupno dogovorjeni standardi kakovosti, ki jih zagotavljamo vsem našim udeležencem izobraževanja, drugim partnerjem in zaposlenim ter našim zunanjim sodelavcem. Te standarde smo zapisali kot …</w:t>
      </w:r>
    </w:p>
    <w:p w14:paraId="7F6BE938" w14:textId="77777777" w:rsidR="00D719B5" w:rsidRPr="004A2DB9" w:rsidRDefault="00D719B5">
      <w:pPr>
        <w:ind w:left="0" w:firstLine="0"/>
        <w:jc w:val="both"/>
        <w:rPr>
          <w:rFonts w:ascii="Verdana" w:eastAsiaTheme="minorEastAsia" w:hAnsi="Verdana"/>
          <w:bCs/>
          <w:i/>
          <w:color w:val="0070C0"/>
          <w:sz w:val="22"/>
          <w:szCs w:val="22"/>
          <w:lang w:eastAsia="sl-SI"/>
        </w:rPr>
      </w:pPr>
    </w:p>
    <w:p w14:paraId="7F6BE939" w14:textId="77777777" w:rsidR="00D719B5" w:rsidRPr="004A2DB9" w:rsidRDefault="00973269">
      <w:pPr>
        <w:ind w:left="0" w:firstLine="0"/>
        <w:jc w:val="both"/>
        <w:rPr>
          <w:rFonts w:ascii="Verdana" w:eastAsiaTheme="minorEastAsia" w:hAnsi="Verdana"/>
          <w:bCs/>
          <w:i/>
          <w:color w:val="0070C0"/>
          <w:sz w:val="22"/>
          <w:szCs w:val="22"/>
          <w:lang w:eastAsia="sl-SI"/>
        </w:rPr>
      </w:pPr>
      <w:r w:rsidRPr="004A2DB9">
        <w:rPr>
          <w:rFonts w:ascii="Verdana" w:eastAsiaTheme="minorEastAsia" w:hAnsi="Verdana"/>
          <w:bCs/>
          <w:i/>
          <w:color w:val="0070C0"/>
          <w:sz w:val="22"/>
          <w:szCs w:val="22"/>
          <w:u w:val="single"/>
          <w:lang w:eastAsia="sl-SI"/>
        </w:rPr>
        <w:t>Primer 3</w:t>
      </w:r>
      <w:r w:rsidRPr="004A2DB9">
        <w:rPr>
          <w:rFonts w:ascii="Verdana" w:eastAsiaTheme="minorEastAsia" w:hAnsi="Verdana"/>
          <w:bCs/>
          <w:i/>
          <w:color w:val="0070C0"/>
          <w:sz w:val="22"/>
          <w:szCs w:val="22"/>
          <w:lang w:eastAsia="sl-SI"/>
        </w:rPr>
        <w:t>: Sodelavci ljudske univerze/srednje šole … pri svojem delu sledimo nacionalnim in mednarodnim standardom kakovosti v izobraževanju odraslih, na podlagi svojega znanja, dolgoletnih izkušenj in odzivov naših udeležencev izobraževanja ter drugih partnerjev pa posebej poudarjamo nekaj standardov kakovosti, ki so naše vodilo pri vsakdanjem delu. Te standarde zagotavljamo vsem našim partnerjem v vseh primerih in okoliščinah, zato smo jih zapisali v javnem dokumentu …).</w:t>
      </w:r>
    </w:p>
    <w:p w14:paraId="7F6BE93A" w14:textId="77777777" w:rsidR="00D719B5" w:rsidRPr="004A2DB9" w:rsidRDefault="00D719B5">
      <w:pPr>
        <w:ind w:left="0" w:firstLine="0"/>
        <w:jc w:val="center"/>
        <w:rPr>
          <w:rFonts w:ascii="Verdana" w:hAnsi="Verdana"/>
          <w:b/>
          <w:color w:val="FF9900"/>
          <w:sz w:val="22"/>
          <w:szCs w:val="22"/>
        </w:rPr>
      </w:pPr>
    </w:p>
    <w:p w14:paraId="7F6BE93B" w14:textId="77777777" w:rsidR="00D719B5" w:rsidRPr="004A2DB9" w:rsidRDefault="00973269">
      <w:pPr>
        <w:ind w:left="0" w:firstLine="0"/>
        <w:jc w:val="center"/>
        <w:rPr>
          <w:rFonts w:ascii="Verdana" w:hAnsi="Verdana"/>
          <w:b/>
          <w:color w:val="FF9900"/>
          <w:sz w:val="22"/>
          <w:szCs w:val="22"/>
        </w:rPr>
      </w:pPr>
      <w:r w:rsidRPr="004A2DB9">
        <w:rPr>
          <w:rFonts w:ascii="Verdana" w:hAnsi="Verdana"/>
          <w:b/>
          <w:color w:val="FF9900"/>
          <w:sz w:val="22"/>
          <w:szCs w:val="22"/>
        </w:rPr>
        <w:t>IZJAVO O KAKOVOSTI</w:t>
      </w:r>
    </w:p>
    <w:p w14:paraId="7F6BE93C" w14:textId="77777777" w:rsidR="00D719B5" w:rsidRPr="004A2DB9" w:rsidRDefault="00D719B5">
      <w:pPr>
        <w:ind w:left="0" w:firstLine="0"/>
        <w:jc w:val="center"/>
        <w:rPr>
          <w:rFonts w:ascii="Verdana" w:hAnsi="Verdana"/>
          <w:b/>
          <w:color w:val="FF9900"/>
          <w:sz w:val="22"/>
          <w:szCs w:val="22"/>
        </w:rPr>
      </w:pPr>
    </w:p>
    <w:p w14:paraId="7F6BE93D" w14:textId="77777777" w:rsidR="00D719B5" w:rsidRPr="004A2DB9" w:rsidRDefault="00973269">
      <w:pPr>
        <w:ind w:left="0" w:firstLine="0"/>
        <w:jc w:val="both"/>
        <w:rPr>
          <w:rFonts w:ascii="Verdana" w:eastAsiaTheme="minorEastAsia" w:hAnsi="Verdana"/>
          <w:bCs/>
          <w:color w:val="0070C0"/>
          <w:sz w:val="22"/>
          <w:szCs w:val="22"/>
          <w:lang w:eastAsia="sl-SI"/>
        </w:rPr>
      </w:pPr>
      <w:r w:rsidRPr="004A2DB9">
        <w:rPr>
          <w:rFonts w:ascii="Verdana" w:eastAsiaTheme="minorEastAsia" w:hAnsi="Verdana"/>
          <w:bCs/>
          <w:color w:val="0070C0"/>
          <w:sz w:val="22"/>
          <w:szCs w:val="22"/>
          <w:lang w:eastAsia="sl-SI"/>
        </w:rPr>
        <w:t xml:space="preserve">Z izjavo o kakovosti (izobraževanja odraslih) se zavezujemo, da udeležencem izobraževanja, zaposlenim, financerjem in vsem drugim partnerjem zagotavljamo naslednje standarde kakovosti: </w:t>
      </w:r>
    </w:p>
    <w:p w14:paraId="7F6BE93E" w14:textId="77777777" w:rsidR="00D719B5" w:rsidRPr="004A2DB9" w:rsidRDefault="00D719B5">
      <w:pPr>
        <w:ind w:left="0" w:firstLine="0"/>
        <w:jc w:val="both"/>
        <w:rPr>
          <w:rFonts w:ascii="Verdana" w:eastAsiaTheme="minorEastAsia" w:hAnsi="Verdana"/>
          <w:bCs/>
          <w:color w:val="0070C0"/>
          <w:sz w:val="22"/>
          <w:szCs w:val="22"/>
          <w:lang w:eastAsia="sl-SI"/>
        </w:rPr>
      </w:pPr>
    </w:p>
    <w:p w14:paraId="7F6BE93F" w14:textId="77777777" w:rsidR="00D719B5" w:rsidRPr="004A2DB9" w:rsidRDefault="00973269">
      <w:pPr>
        <w:pStyle w:val="ListParagraph"/>
        <w:numPr>
          <w:ilvl w:val="0"/>
          <w:numId w:val="1"/>
        </w:numPr>
        <w:spacing w:line="360" w:lineRule="auto"/>
        <w:ind w:left="714" w:hanging="357"/>
        <w:jc w:val="both"/>
        <w:rPr>
          <w:rFonts w:ascii="Verdana" w:eastAsiaTheme="minorEastAsia" w:hAnsi="Verdana"/>
          <w:bCs/>
          <w:color w:val="0070C0"/>
          <w:sz w:val="22"/>
          <w:szCs w:val="22"/>
          <w:lang w:eastAsia="sl-SI"/>
        </w:rPr>
      </w:pPr>
      <w:r w:rsidRPr="004A2DB9">
        <w:rPr>
          <w:rFonts w:ascii="Verdana" w:eastAsiaTheme="minorEastAsia" w:hAnsi="Verdana"/>
          <w:bCs/>
          <w:color w:val="0070C0"/>
          <w:sz w:val="22"/>
          <w:szCs w:val="22"/>
          <w:lang w:eastAsia="sl-SI"/>
        </w:rPr>
        <w:t>…</w:t>
      </w:r>
    </w:p>
    <w:p w14:paraId="7F6BE940" w14:textId="77777777" w:rsidR="00D719B5" w:rsidRPr="004A2DB9" w:rsidRDefault="00973269">
      <w:pPr>
        <w:pStyle w:val="ListParagraph"/>
        <w:numPr>
          <w:ilvl w:val="0"/>
          <w:numId w:val="1"/>
        </w:numPr>
        <w:spacing w:line="360" w:lineRule="auto"/>
        <w:ind w:left="714" w:hanging="357"/>
        <w:jc w:val="both"/>
        <w:rPr>
          <w:rFonts w:ascii="Verdana" w:eastAsiaTheme="minorEastAsia" w:hAnsi="Verdana"/>
          <w:bCs/>
          <w:color w:val="0070C0"/>
          <w:sz w:val="22"/>
          <w:szCs w:val="22"/>
          <w:lang w:eastAsia="sl-SI"/>
        </w:rPr>
      </w:pPr>
      <w:r w:rsidRPr="004A2DB9">
        <w:rPr>
          <w:rFonts w:ascii="Verdana" w:eastAsiaTheme="minorEastAsia" w:hAnsi="Verdana"/>
          <w:bCs/>
          <w:color w:val="0070C0"/>
          <w:sz w:val="22"/>
          <w:szCs w:val="22"/>
          <w:lang w:eastAsia="sl-SI"/>
        </w:rPr>
        <w:t>…</w:t>
      </w:r>
    </w:p>
    <w:p w14:paraId="7F6BE941" w14:textId="77777777" w:rsidR="00D719B5" w:rsidRPr="004A2DB9" w:rsidRDefault="00973269">
      <w:pPr>
        <w:pStyle w:val="ListParagraph"/>
        <w:numPr>
          <w:ilvl w:val="0"/>
          <w:numId w:val="1"/>
        </w:numPr>
        <w:spacing w:line="360" w:lineRule="auto"/>
        <w:ind w:left="714" w:hanging="357"/>
        <w:jc w:val="both"/>
        <w:rPr>
          <w:rFonts w:ascii="Verdana" w:eastAsiaTheme="minorEastAsia" w:hAnsi="Verdana"/>
          <w:bCs/>
          <w:color w:val="0070C0"/>
          <w:sz w:val="22"/>
          <w:szCs w:val="22"/>
          <w:lang w:eastAsia="sl-SI"/>
        </w:rPr>
      </w:pPr>
      <w:r w:rsidRPr="004A2DB9">
        <w:rPr>
          <w:rFonts w:ascii="Verdana" w:eastAsiaTheme="minorEastAsia" w:hAnsi="Verdana"/>
          <w:bCs/>
          <w:color w:val="0070C0"/>
          <w:sz w:val="22"/>
          <w:szCs w:val="22"/>
          <w:lang w:eastAsia="sl-SI"/>
        </w:rPr>
        <w:t>…</w:t>
      </w:r>
    </w:p>
    <w:p w14:paraId="7F6BE942" w14:textId="77777777" w:rsidR="00D719B5" w:rsidRPr="004A2DB9" w:rsidRDefault="00973269">
      <w:pPr>
        <w:pStyle w:val="ListParagraph"/>
        <w:numPr>
          <w:ilvl w:val="0"/>
          <w:numId w:val="1"/>
        </w:numPr>
        <w:spacing w:line="360" w:lineRule="auto"/>
        <w:ind w:left="714" w:hanging="357"/>
        <w:jc w:val="both"/>
        <w:rPr>
          <w:rFonts w:ascii="Verdana" w:eastAsiaTheme="minorEastAsia" w:hAnsi="Verdana"/>
          <w:bCs/>
          <w:color w:val="0070C0"/>
          <w:sz w:val="22"/>
          <w:szCs w:val="22"/>
          <w:lang w:eastAsia="sl-SI"/>
        </w:rPr>
      </w:pPr>
      <w:r w:rsidRPr="004A2DB9">
        <w:rPr>
          <w:rFonts w:ascii="Verdana" w:eastAsiaTheme="minorEastAsia" w:hAnsi="Verdana"/>
          <w:bCs/>
          <w:color w:val="0070C0"/>
          <w:sz w:val="22"/>
          <w:szCs w:val="22"/>
          <w:lang w:eastAsia="sl-SI"/>
        </w:rPr>
        <w:t>…</w:t>
      </w:r>
    </w:p>
    <w:p w14:paraId="7F6BE943" w14:textId="77777777" w:rsidR="00D719B5" w:rsidRPr="004A2DB9" w:rsidRDefault="00973269">
      <w:pPr>
        <w:pStyle w:val="ListParagraph"/>
        <w:numPr>
          <w:ilvl w:val="0"/>
          <w:numId w:val="1"/>
        </w:numPr>
        <w:spacing w:line="360" w:lineRule="auto"/>
        <w:ind w:left="714" w:hanging="357"/>
        <w:jc w:val="both"/>
        <w:rPr>
          <w:rFonts w:ascii="Verdana" w:eastAsiaTheme="minorEastAsia" w:hAnsi="Verdana"/>
          <w:bCs/>
          <w:color w:val="0070C0"/>
          <w:sz w:val="22"/>
          <w:szCs w:val="22"/>
          <w:lang w:eastAsia="sl-SI"/>
        </w:rPr>
      </w:pPr>
      <w:r w:rsidRPr="004A2DB9">
        <w:rPr>
          <w:rFonts w:ascii="Verdana" w:eastAsiaTheme="minorEastAsia" w:hAnsi="Verdana"/>
          <w:bCs/>
          <w:color w:val="0070C0"/>
          <w:sz w:val="22"/>
          <w:szCs w:val="22"/>
          <w:lang w:eastAsia="sl-SI"/>
        </w:rPr>
        <w:t>…</w:t>
      </w:r>
    </w:p>
    <w:p w14:paraId="7F6BE944" w14:textId="77777777" w:rsidR="00D719B5" w:rsidRPr="004A2DB9" w:rsidRDefault="00973269">
      <w:pPr>
        <w:pStyle w:val="ListParagraph"/>
        <w:numPr>
          <w:ilvl w:val="0"/>
          <w:numId w:val="1"/>
        </w:numPr>
        <w:spacing w:line="360" w:lineRule="auto"/>
        <w:ind w:left="714" w:hanging="357"/>
        <w:jc w:val="both"/>
        <w:rPr>
          <w:rFonts w:ascii="Verdana" w:eastAsiaTheme="minorEastAsia" w:hAnsi="Verdana"/>
          <w:bCs/>
          <w:color w:val="0070C0"/>
          <w:sz w:val="22"/>
          <w:szCs w:val="22"/>
          <w:lang w:eastAsia="sl-SI"/>
        </w:rPr>
      </w:pPr>
      <w:r w:rsidRPr="004A2DB9">
        <w:rPr>
          <w:rFonts w:ascii="Verdana" w:eastAsiaTheme="minorEastAsia" w:hAnsi="Verdana"/>
          <w:bCs/>
          <w:color w:val="0070C0"/>
          <w:sz w:val="22"/>
          <w:szCs w:val="22"/>
          <w:lang w:eastAsia="sl-SI"/>
        </w:rPr>
        <w:t>…</w:t>
      </w:r>
    </w:p>
    <w:p w14:paraId="7F6BE945" w14:textId="77777777" w:rsidR="00D719B5" w:rsidRPr="004A2DB9" w:rsidRDefault="00973269">
      <w:pPr>
        <w:pStyle w:val="ListParagraph"/>
        <w:numPr>
          <w:ilvl w:val="0"/>
          <w:numId w:val="1"/>
        </w:numPr>
        <w:spacing w:line="360" w:lineRule="auto"/>
        <w:ind w:left="714" w:hanging="357"/>
        <w:jc w:val="both"/>
        <w:rPr>
          <w:rFonts w:ascii="Verdana" w:eastAsiaTheme="minorEastAsia" w:hAnsi="Verdana"/>
          <w:bCs/>
          <w:color w:val="0070C0"/>
          <w:sz w:val="22"/>
          <w:szCs w:val="22"/>
          <w:lang w:eastAsia="sl-SI"/>
        </w:rPr>
      </w:pPr>
      <w:r w:rsidRPr="004A2DB9">
        <w:rPr>
          <w:rFonts w:ascii="Verdana" w:eastAsiaTheme="minorEastAsia" w:hAnsi="Verdana"/>
          <w:bCs/>
          <w:color w:val="0070C0"/>
          <w:sz w:val="22"/>
          <w:szCs w:val="22"/>
          <w:lang w:eastAsia="sl-SI"/>
        </w:rPr>
        <w:t>…</w:t>
      </w:r>
    </w:p>
    <w:p w14:paraId="7F6BE946" w14:textId="77777777" w:rsidR="00D719B5" w:rsidRPr="004A2DB9" w:rsidRDefault="00D719B5">
      <w:pPr>
        <w:ind w:left="360" w:firstLine="0"/>
        <w:jc w:val="both"/>
        <w:rPr>
          <w:rFonts w:ascii="Verdana" w:eastAsiaTheme="minorEastAsia" w:hAnsi="Verdana"/>
          <w:bCs/>
          <w:color w:val="0070C0"/>
          <w:sz w:val="22"/>
          <w:szCs w:val="22"/>
          <w:lang w:eastAsia="sl-SI"/>
        </w:rPr>
      </w:pPr>
    </w:p>
    <w:p w14:paraId="7F6BE947" w14:textId="77777777" w:rsidR="00D719B5" w:rsidRPr="004A2DB9" w:rsidRDefault="00973269" w:rsidP="00973269">
      <w:pPr>
        <w:ind w:left="0" w:firstLine="0"/>
        <w:rPr>
          <w:rFonts w:ascii="Verdana" w:hAnsi="Verdana"/>
          <w:bCs/>
          <w:i/>
          <w:iCs/>
          <w:color w:val="0070C0"/>
          <w:sz w:val="22"/>
          <w:szCs w:val="22"/>
        </w:rPr>
      </w:pPr>
      <w:r w:rsidRPr="004A2DB9">
        <w:rPr>
          <w:rFonts w:ascii="Verdana" w:hAnsi="Verdana"/>
          <w:bCs/>
          <w:i/>
          <w:iCs/>
          <w:color w:val="0070C0"/>
          <w:sz w:val="22"/>
          <w:szCs w:val="22"/>
        </w:rPr>
        <w:t>Izjavo o kakovosti (izobraževanja od</w:t>
      </w:r>
      <w:r>
        <w:rPr>
          <w:rFonts w:ascii="Verdana" w:hAnsi="Verdana"/>
          <w:bCs/>
          <w:i/>
          <w:iCs/>
          <w:color w:val="0070C0"/>
          <w:sz w:val="22"/>
          <w:szCs w:val="22"/>
        </w:rPr>
        <w:t xml:space="preserve">raslih) je sprejel svet ljudske </w:t>
      </w:r>
      <w:r w:rsidRPr="004A2DB9">
        <w:rPr>
          <w:rFonts w:ascii="Verdana" w:hAnsi="Verdana"/>
          <w:bCs/>
          <w:i/>
          <w:iCs/>
          <w:color w:val="0070C0"/>
          <w:sz w:val="22"/>
          <w:szCs w:val="22"/>
        </w:rPr>
        <w:t>univerze/srednje šole …  XX. XX. XXXX.</w:t>
      </w:r>
    </w:p>
    <w:p w14:paraId="7F6BE948" w14:textId="77777777" w:rsidR="00D719B5" w:rsidRPr="004A2DB9" w:rsidRDefault="00D719B5">
      <w:pPr>
        <w:ind w:left="0" w:firstLine="0"/>
        <w:jc w:val="both"/>
        <w:rPr>
          <w:rFonts w:ascii="Verdana" w:hAnsi="Verdana"/>
          <w:b/>
          <w:bCs/>
          <w:i/>
          <w:iCs/>
          <w:color w:val="0070C0"/>
          <w:sz w:val="22"/>
          <w:szCs w:val="22"/>
        </w:rPr>
      </w:pPr>
    </w:p>
    <w:p w14:paraId="7F6BE949" w14:textId="77777777" w:rsidR="00D719B5" w:rsidRPr="004A2DB9" w:rsidRDefault="00D719B5">
      <w:pPr>
        <w:ind w:left="0" w:firstLine="0"/>
        <w:jc w:val="both"/>
        <w:rPr>
          <w:rFonts w:ascii="Verdana" w:hAnsi="Verdana"/>
          <w:b/>
          <w:color w:val="0070C0"/>
          <w:sz w:val="22"/>
          <w:szCs w:val="22"/>
        </w:rPr>
      </w:pPr>
    </w:p>
    <w:p w14:paraId="7F6BE94A" w14:textId="77777777" w:rsidR="00D719B5" w:rsidRPr="004A2DB9" w:rsidRDefault="00973269" w:rsidP="00973269">
      <w:pPr>
        <w:ind w:left="0" w:firstLine="0"/>
        <w:jc w:val="both"/>
        <w:rPr>
          <w:rFonts w:ascii="Verdana" w:hAnsi="Verdana"/>
          <w:color w:val="0070C0"/>
          <w:sz w:val="22"/>
          <w:szCs w:val="22"/>
        </w:rPr>
      </w:pPr>
      <w:r>
        <w:rPr>
          <w:rFonts w:ascii="Verdana" w:hAnsi="Verdana"/>
          <w:bCs/>
          <w:i/>
          <w:iCs/>
          <w:color w:val="0070C0"/>
          <w:sz w:val="22"/>
          <w:szCs w:val="22"/>
        </w:rPr>
        <w:t xml:space="preserve">Direktor: </w:t>
      </w:r>
      <w:r>
        <w:rPr>
          <w:rFonts w:ascii="Verdana" w:hAnsi="Verdana"/>
          <w:bCs/>
          <w:i/>
          <w:iCs/>
          <w:color w:val="0070C0"/>
          <w:sz w:val="22"/>
          <w:szCs w:val="22"/>
        </w:rPr>
        <w:tab/>
      </w:r>
      <w:r>
        <w:rPr>
          <w:rFonts w:ascii="Verdana" w:hAnsi="Verdana"/>
          <w:bCs/>
          <w:i/>
          <w:iCs/>
          <w:color w:val="0070C0"/>
          <w:sz w:val="22"/>
          <w:szCs w:val="22"/>
        </w:rPr>
        <w:tab/>
      </w:r>
      <w:r>
        <w:rPr>
          <w:rFonts w:ascii="Verdana" w:hAnsi="Verdana"/>
          <w:bCs/>
          <w:i/>
          <w:iCs/>
          <w:color w:val="0070C0"/>
          <w:sz w:val="22"/>
          <w:szCs w:val="22"/>
        </w:rPr>
        <w:tab/>
      </w:r>
      <w:r w:rsidRPr="004A2DB9">
        <w:rPr>
          <w:rFonts w:ascii="Verdana" w:hAnsi="Verdana"/>
          <w:bCs/>
          <w:i/>
          <w:iCs/>
          <w:color w:val="0070C0"/>
          <w:sz w:val="22"/>
          <w:szCs w:val="22"/>
        </w:rPr>
        <w:t>Pr</w:t>
      </w:r>
      <w:r>
        <w:rPr>
          <w:rFonts w:ascii="Verdana" w:hAnsi="Verdana"/>
          <w:bCs/>
          <w:i/>
          <w:iCs/>
          <w:color w:val="0070C0"/>
          <w:sz w:val="22"/>
          <w:szCs w:val="22"/>
        </w:rPr>
        <w:t>edsednik komisije</w:t>
      </w:r>
      <w:r>
        <w:rPr>
          <w:rFonts w:ascii="Verdana" w:hAnsi="Verdana"/>
          <w:bCs/>
          <w:i/>
          <w:iCs/>
          <w:color w:val="0070C0"/>
          <w:sz w:val="22"/>
          <w:szCs w:val="22"/>
        </w:rPr>
        <w:tab/>
      </w:r>
      <w:r>
        <w:rPr>
          <w:rFonts w:ascii="Verdana" w:hAnsi="Verdana"/>
          <w:bCs/>
          <w:i/>
          <w:iCs/>
          <w:color w:val="0070C0"/>
          <w:sz w:val="22"/>
          <w:szCs w:val="22"/>
        </w:rPr>
        <w:tab/>
      </w:r>
      <w:r w:rsidRPr="004A2DB9">
        <w:rPr>
          <w:rFonts w:ascii="Verdana" w:hAnsi="Verdana"/>
          <w:bCs/>
          <w:i/>
          <w:iCs/>
          <w:color w:val="0070C0"/>
          <w:sz w:val="22"/>
          <w:szCs w:val="22"/>
        </w:rPr>
        <w:t>Predsednik sveta:</w:t>
      </w:r>
    </w:p>
    <w:p w14:paraId="7F6BE94B" w14:textId="77777777" w:rsidR="00D719B5" w:rsidRPr="004A2DB9" w:rsidRDefault="00973269">
      <w:pPr>
        <w:ind w:left="0" w:firstLine="0"/>
        <w:jc w:val="both"/>
        <w:rPr>
          <w:rFonts w:ascii="Verdana" w:hAnsi="Verdana"/>
          <w:color w:val="0070C0"/>
          <w:sz w:val="22"/>
          <w:szCs w:val="22"/>
        </w:rPr>
      </w:pPr>
      <w:r w:rsidRPr="004A2DB9">
        <w:rPr>
          <w:rFonts w:ascii="Verdana" w:hAnsi="Verdana"/>
          <w:bCs/>
          <w:i/>
          <w:iCs/>
          <w:color w:val="0070C0"/>
          <w:sz w:val="22"/>
          <w:szCs w:val="22"/>
        </w:rPr>
        <w:tab/>
      </w:r>
      <w:r w:rsidRPr="004A2DB9">
        <w:rPr>
          <w:rFonts w:ascii="Verdana" w:hAnsi="Verdana"/>
          <w:bCs/>
          <w:i/>
          <w:iCs/>
          <w:color w:val="0070C0"/>
          <w:sz w:val="22"/>
          <w:szCs w:val="22"/>
        </w:rPr>
        <w:tab/>
      </w:r>
      <w:r>
        <w:rPr>
          <w:rFonts w:ascii="Verdana" w:hAnsi="Verdana"/>
          <w:bCs/>
          <w:i/>
          <w:iCs/>
          <w:color w:val="0070C0"/>
          <w:sz w:val="22"/>
          <w:szCs w:val="22"/>
        </w:rPr>
        <w:tab/>
      </w:r>
      <w:r>
        <w:rPr>
          <w:rFonts w:ascii="Verdana" w:hAnsi="Verdana"/>
          <w:bCs/>
          <w:i/>
          <w:iCs/>
          <w:color w:val="0070C0"/>
          <w:sz w:val="22"/>
          <w:szCs w:val="22"/>
        </w:rPr>
        <w:tab/>
      </w:r>
      <w:r w:rsidRPr="004A2DB9">
        <w:rPr>
          <w:rFonts w:ascii="Verdana" w:hAnsi="Verdana"/>
          <w:bCs/>
          <w:i/>
          <w:iCs/>
          <w:color w:val="0070C0"/>
          <w:sz w:val="22"/>
          <w:szCs w:val="22"/>
        </w:rPr>
        <w:t>za kakovost:</w:t>
      </w:r>
    </w:p>
    <w:p w14:paraId="7F6BE94C" w14:textId="77777777" w:rsidR="00D719B5" w:rsidRPr="004A2DB9" w:rsidRDefault="00D719B5">
      <w:pPr>
        <w:ind w:left="0" w:firstLine="0"/>
        <w:jc w:val="both"/>
        <w:rPr>
          <w:rFonts w:ascii="Verdana" w:hAnsi="Verdana"/>
          <w:sz w:val="22"/>
          <w:szCs w:val="22"/>
        </w:rPr>
      </w:pPr>
    </w:p>
    <w:sectPr w:rsidR="00D719B5" w:rsidRPr="004A2DB9">
      <w:headerReference w:type="default" r:id="rId7"/>
      <w:footerReference w:type="default" r:id="rId8"/>
      <w:pgSz w:w="11906" w:h="16838"/>
      <w:pgMar w:top="1702" w:right="1417" w:bottom="1417" w:left="1417" w:header="708"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94F" w14:textId="77777777" w:rsidR="00AA24E0" w:rsidRDefault="00973269">
      <w:r>
        <w:separator/>
      </w:r>
    </w:p>
  </w:endnote>
  <w:endnote w:type="continuationSeparator" w:id="0">
    <w:p w14:paraId="7F6BE950" w14:textId="77777777" w:rsidR="00AA24E0" w:rsidRDefault="0097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E952" w14:textId="77777777" w:rsidR="00D719B5" w:rsidRDefault="00973269">
    <w:pPr>
      <w:pStyle w:val="Footer"/>
      <w:rPr>
        <w:color w:val="0070C0"/>
      </w:rPr>
    </w:pPr>
    <w:r>
      <w:rPr>
        <w:color w:val="0070C0"/>
      </w:rPr>
      <w:t>_____________________________________________________________________</w:t>
    </w:r>
  </w:p>
  <w:p w14:paraId="7F6BE953" w14:textId="77777777" w:rsidR="00D719B5" w:rsidRDefault="00973269">
    <w:pPr>
      <w:pStyle w:val="Footer"/>
      <w:rPr>
        <w:color w:val="ED7D31" w:themeColor="accent2"/>
      </w:rPr>
    </w:pPr>
    <w:r>
      <w:rPr>
        <w:color w:val="ED7D31" w:themeColor="accent2"/>
      </w:rPr>
      <w:tab/>
    </w:r>
  </w:p>
  <w:tbl>
    <w:tblPr>
      <w:tblStyle w:val="TableGrid"/>
      <w:tblW w:w="9072" w:type="dxa"/>
      <w:tblInd w:w="108" w:type="dxa"/>
      <w:tblCellMar>
        <w:left w:w="113" w:type="dxa"/>
      </w:tblCellMar>
      <w:tblLook w:val="04A0" w:firstRow="1" w:lastRow="0" w:firstColumn="1" w:lastColumn="0" w:noHBand="0" w:noVBand="1"/>
    </w:tblPr>
    <w:tblGrid>
      <w:gridCol w:w="3533"/>
      <w:gridCol w:w="2649"/>
      <w:gridCol w:w="2890"/>
    </w:tblGrid>
    <w:tr w:rsidR="00D719B5" w14:paraId="7F6BE959" w14:textId="77777777">
      <w:tc>
        <w:tcPr>
          <w:tcW w:w="3538" w:type="dxa"/>
          <w:tcBorders>
            <w:top w:val="nil"/>
            <w:left w:val="nil"/>
            <w:bottom w:val="nil"/>
            <w:right w:val="nil"/>
          </w:tcBorders>
          <w:shd w:val="clear" w:color="auto" w:fill="auto"/>
        </w:tcPr>
        <w:p w14:paraId="7F6BE954" w14:textId="77777777" w:rsidR="00D719B5" w:rsidRDefault="00973269">
          <w:pPr>
            <w:pStyle w:val="Footer"/>
            <w:ind w:left="0" w:firstLine="0"/>
            <w:rPr>
              <w:color w:val="ED7D31" w:themeColor="accent2"/>
            </w:rPr>
          </w:pPr>
          <w:r>
            <w:rPr>
              <w:noProof/>
              <w:color w:val="ED7D31" w:themeColor="accent2"/>
              <w:lang w:eastAsia="sl-SI"/>
            </w:rPr>
            <w:drawing>
              <wp:anchor distT="0" distB="8890" distL="114300" distR="114300" simplePos="0" relativeHeight="2" behindDoc="1" locked="0" layoutInCell="1" allowOverlap="1" wp14:anchorId="7F6BE95D" wp14:editId="7F6BE95E">
                <wp:simplePos x="0" y="0"/>
                <wp:positionH relativeFrom="margin">
                  <wp:posOffset>-78105</wp:posOffset>
                </wp:positionH>
                <wp:positionV relativeFrom="paragraph">
                  <wp:posOffset>73025</wp:posOffset>
                </wp:positionV>
                <wp:extent cx="1524000" cy="276860"/>
                <wp:effectExtent l="0" t="0" r="0" b="0"/>
                <wp:wrapSquare wrapText="bothSides"/>
                <wp:docPr id="2"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7"/>
                        <pic:cNvPicPr>
                          <a:picLocks noChangeAspect="1" noChangeArrowheads="1"/>
                        </pic:cNvPicPr>
                      </pic:nvPicPr>
                      <pic:blipFill>
                        <a:blip r:embed="rId1"/>
                        <a:stretch>
                          <a:fillRect/>
                        </a:stretch>
                      </pic:blipFill>
                      <pic:spPr bwMode="auto">
                        <a:xfrm>
                          <a:off x="0" y="0"/>
                          <a:ext cx="1524000" cy="276860"/>
                        </a:xfrm>
                        <a:prstGeom prst="rect">
                          <a:avLst/>
                        </a:prstGeom>
                      </pic:spPr>
                    </pic:pic>
                  </a:graphicData>
                </a:graphic>
              </wp:anchor>
            </w:drawing>
          </w:r>
        </w:p>
      </w:tc>
      <w:tc>
        <w:tcPr>
          <w:tcW w:w="2663" w:type="dxa"/>
          <w:tcBorders>
            <w:top w:val="nil"/>
            <w:left w:val="nil"/>
            <w:bottom w:val="nil"/>
            <w:right w:val="nil"/>
          </w:tcBorders>
          <w:shd w:val="clear" w:color="auto" w:fill="auto"/>
        </w:tcPr>
        <w:p w14:paraId="7F6BE955" w14:textId="77777777" w:rsidR="00D719B5" w:rsidRDefault="00D719B5">
          <w:pPr>
            <w:pStyle w:val="Footer"/>
            <w:jc w:val="center"/>
            <w:rPr>
              <w:rFonts w:ascii="Verdana" w:hAnsi="Verdana"/>
              <w:color w:val="0070C0"/>
            </w:rPr>
          </w:pPr>
        </w:p>
        <w:p w14:paraId="7F6BE956" w14:textId="77777777" w:rsidR="00D719B5" w:rsidRDefault="00D719B5">
          <w:pPr>
            <w:pStyle w:val="Footer"/>
            <w:ind w:left="0" w:firstLine="0"/>
            <w:rPr>
              <w:color w:val="ED7D31" w:themeColor="accent2"/>
            </w:rPr>
          </w:pPr>
        </w:p>
      </w:tc>
      <w:tc>
        <w:tcPr>
          <w:tcW w:w="2871" w:type="dxa"/>
          <w:tcBorders>
            <w:top w:val="nil"/>
            <w:left w:val="nil"/>
            <w:bottom w:val="nil"/>
            <w:right w:val="nil"/>
          </w:tcBorders>
          <w:shd w:val="clear" w:color="auto" w:fill="auto"/>
        </w:tcPr>
        <w:p w14:paraId="7F6BE957" w14:textId="77777777" w:rsidR="00D719B5" w:rsidRDefault="00973269">
          <w:pPr>
            <w:pStyle w:val="Footer"/>
            <w:ind w:left="0" w:firstLine="0"/>
            <w:jc w:val="center"/>
            <w:rPr>
              <w:color w:val="ED7D31" w:themeColor="accent2"/>
            </w:rPr>
          </w:pPr>
          <w:r>
            <w:rPr>
              <w:color w:val="ED7D31" w:themeColor="accent2"/>
            </w:rPr>
            <w:t>PRIPOMOČKI</w:t>
          </w:r>
        </w:p>
        <w:p w14:paraId="7F6BE958" w14:textId="77777777" w:rsidR="00D719B5" w:rsidRDefault="00973269">
          <w:pPr>
            <w:pStyle w:val="Footer"/>
            <w:ind w:left="0" w:firstLine="0"/>
            <w:rPr>
              <w:color w:val="ED7D31" w:themeColor="accent2"/>
            </w:rPr>
          </w:pPr>
          <w:r>
            <w:rPr>
              <w:rFonts w:ascii="Verdana" w:hAnsi="Verdana"/>
              <w:color w:val="0070C0"/>
            </w:rPr>
            <w:t>https://mozaik.acs.si/</w:t>
          </w:r>
        </w:p>
      </w:tc>
    </w:tr>
  </w:tbl>
  <w:p w14:paraId="7F6BE95A" w14:textId="77777777" w:rsidR="00D719B5" w:rsidRDefault="00D719B5">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BE94D" w14:textId="77777777" w:rsidR="00AA24E0" w:rsidRDefault="00973269">
      <w:r>
        <w:separator/>
      </w:r>
    </w:p>
  </w:footnote>
  <w:footnote w:type="continuationSeparator" w:id="0">
    <w:p w14:paraId="7F6BE94E" w14:textId="77777777" w:rsidR="00AA24E0" w:rsidRDefault="0097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CFC8" w14:textId="19273B88" w:rsidR="00BD0818" w:rsidRPr="00BD0818" w:rsidRDefault="00BD0818" w:rsidP="00BD0818">
    <w:pPr>
      <w:pStyle w:val="Header"/>
    </w:pPr>
    <w:r w:rsidRPr="00BD0818">
      <w:drawing>
        <wp:inline distT="0" distB="0" distL="0" distR="0" wp14:anchorId="4C654ADD" wp14:editId="3C660748">
          <wp:extent cx="6012180" cy="649464"/>
          <wp:effectExtent l="0" t="0" r="0" b="0"/>
          <wp:docPr id="311818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92" cy="657567"/>
                  </a:xfrm>
                  <a:prstGeom prst="rect">
                    <a:avLst/>
                  </a:prstGeom>
                  <a:noFill/>
                  <a:ln>
                    <a:noFill/>
                  </a:ln>
                </pic:spPr>
              </pic:pic>
            </a:graphicData>
          </a:graphic>
        </wp:inline>
      </w:drawing>
    </w:r>
  </w:p>
  <w:p w14:paraId="7F6BE951" w14:textId="72488184" w:rsidR="00D719B5" w:rsidRDefault="00D71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AB"/>
    <w:multiLevelType w:val="multilevel"/>
    <w:tmpl w:val="E7CC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5D325D"/>
    <w:multiLevelType w:val="multilevel"/>
    <w:tmpl w:val="D42E99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69760333">
    <w:abstractNumId w:val="0"/>
  </w:num>
  <w:num w:numId="2" w16cid:durableId="1241284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9B5"/>
    <w:rsid w:val="002A2CA0"/>
    <w:rsid w:val="004A2DB9"/>
    <w:rsid w:val="00973269"/>
    <w:rsid w:val="00AA24E0"/>
    <w:rsid w:val="00BD0818"/>
    <w:rsid w:val="00D719B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E931"/>
  <w15:docId w15:val="{96D7F080-33D3-49AE-9401-56BA01E9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C7"/>
    <w:pPr>
      <w:ind w:left="284" w:hanging="284"/>
    </w:pPr>
    <w:rPr>
      <w:rFonts w:ascii="Tahoma" w:hAnsi="Tahoma" w:cs="Tahoma"/>
      <w:color w:val="00000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F1FC5"/>
  </w:style>
  <w:style w:type="character" w:customStyle="1" w:styleId="FooterChar">
    <w:name w:val="Footer Char"/>
    <w:basedOn w:val="DefaultParagraphFont"/>
    <w:link w:val="Footer"/>
    <w:uiPriority w:val="99"/>
    <w:qFormat/>
    <w:rsid w:val="009F1FC5"/>
  </w:style>
  <w:style w:type="character" w:customStyle="1" w:styleId="BalloonTextChar">
    <w:name w:val="Balloon Text Char"/>
    <w:basedOn w:val="DefaultParagraphFont"/>
    <w:link w:val="BalloonText"/>
    <w:uiPriority w:val="99"/>
    <w:semiHidden/>
    <w:qFormat/>
    <w:rsid w:val="00691DAE"/>
    <w:rPr>
      <w:rFonts w:ascii="Segoe UI" w:hAnsi="Segoe UI" w:cs="Segoe UI"/>
      <w:sz w:val="18"/>
      <w:szCs w:val="18"/>
    </w:rPr>
  </w:style>
  <w:style w:type="character" w:customStyle="1" w:styleId="Sprotnaopomba-besediloZnak">
    <w:name w:val="Sprotna opomba - besedilo Znak"/>
    <w:basedOn w:val="DefaultParagraphFont"/>
    <w:qFormat/>
    <w:rsid w:val="00B94FAB"/>
    <w:rPr>
      <w:rFonts w:ascii="Arial" w:eastAsia="Times New Roman" w:hAnsi="Arial" w:cs="Times New Roman"/>
      <w:sz w:val="20"/>
      <w:szCs w:val="20"/>
    </w:rPr>
  </w:style>
  <w:style w:type="character" w:styleId="FootnoteReference">
    <w:name w:val="footnote reference"/>
    <w:qFormat/>
    <w:rsid w:val="00B94FAB"/>
    <w:rPr>
      <w:vertAlign w:val="superscript"/>
    </w:rPr>
  </w:style>
  <w:style w:type="character" w:customStyle="1" w:styleId="ListLabel1">
    <w:name w:val="ListLabel 1"/>
    <w:qFormat/>
    <w:rPr>
      <w:color w:val="ED7D31"/>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ED7D31"/>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ED7D31"/>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0070C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0070C0"/>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b/>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Kazalo">
    <w:name w:val="Kazalo"/>
    <w:basedOn w:val="Normal"/>
    <w:qFormat/>
    <w:pPr>
      <w:suppressLineNumbers/>
    </w:pPr>
    <w:rPr>
      <w:rFonts w:cs="Mangal"/>
    </w:rPr>
  </w:style>
  <w:style w:type="paragraph" w:styleId="Header">
    <w:name w:val="header"/>
    <w:basedOn w:val="Normal"/>
    <w:link w:val="HeaderChar"/>
    <w:uiPriority w:val="99"/>
    <w:unhideWhenUsed/>
    <w:rsid w:val="009F1FC5"/>
    <w:pPr>
      <w:tabs>
        <w:tab w:val="center" w:pos="4536"/>
        <w:tab w:val="right" w:pos="9072"/>
      </w:tabs>
    </w:pPr>
  </w:style>
  <w:style w:type="paragraph" w:styleId="Footer">
    <w:name w:val="footer"/>
    <w:basedOn w:val="Normal"/>
    <w:link w:val="FooterChar"/>
    <w:uiPriority w:val="99"/>
    <w:unhideWhenUsed/>
    <w:rsid w:val="009F1FC5"/>
    <w:pPr>
      <w:tabs>
        <w:tab w:val="center" w:pos="4536"/>
        <w:tab w:val="right" w:pos="9072"/>
      </w:tabs>
    </w:pPr>
  </w:style>
  <w:style w:type="paragraph" w:styleId="BalloonText">
    <w:name w:val="Balloon Text"/>
    <w:basedOn w:val="Normal"/>
    <w:link w:val="BalloonTextChar"/>
    <w:uiPriority w:val="99"/>
    <w:semiHidden/>
    <w:unhideWhenUsed/>
    <w:qFormat/>
    <w:rsid w:val="00691DAE"/>
    <w:rPr>
      <w:rFonts w:ascii="Segoe UI" w:hAnsi="Segoe UI" w:cs="Segoe UI"/>
      <w:sz w:val="18"/>
      <w:szCs w:val="18"/>
    </w:rPr>
  </w:style>
  <w:style w:type="paragraph" w:styleId="FootnoteText">
    <w:name w:val="footnote text"/>
    <w:basedOn w:val="Normal"/>
    <w:qFormat/>
    <w:rsid w:val="00B94FAB"/>
    <w:pPr>
      <w:ind w:left="0" w:firstLine="0"/>
      <w:jc w:val="both"/>
    </w:pPr>
    <w:rPr>
      <w:rFonts w:ascii="Arial" w:eastAsia="Times New Roman" w:hAnsi="Arial" w:cs="Times New Roman"/>
      <w:sz w:val="20"/>
      <w:szCs w:val="20"/>
    </w:rPr>
  </w:style>
  <w:style w:type="paragraph" w:styleId="ListParagraph">
    <w:name w:val="List Paragraph"/>
    <w:basedOn w:val="Normal"/>
    <w:uiPriority w:val="34"/>
    <w:qFormat/>
    <w:rsid w:val="00260904"/>
    <w:pPr>
      <w:ind w:left="720"/>
      <w:contextualSpacing/>
    </w:pPr>
  </w:style>
  <w:style w:type="paragraph" w:customStyle="1" w:styleId="Bes-buletsi">
    <w:name w:val="Bes - buletsi"/>
    <w:basedOn w:val="Normal"/>
    <w:qFormat/>
    <w:rsid w:val="007B24FF"/>
    <w:pPr>
      <w:spacing w:after="120"/>
      <w:jc w:val="both"/>
    </w:pPr>
    <w:rPr>
      <w:rFonts w:ascii="Garamond" w:eastAsia="Times New Roman" w:hAnsi="Garamond" w:cs="Times New Roman"/>
      <w:sz w:val="28"/>
      <w:szCs w:val="20"/>
    </w:rPr>
  </w:style>
  <w:style w:type="paragraph" w:customStyle="1" w:styleId="Slog1">
    <w:name w:val="Slog1"/>
    <w:basedOn w:val="Normal"/>
    <w:qFormat/>
    <w:rsid w:val="007B24FF"/>
    <w:pPr>
      <w:ind w:left="0" w:firstLine="0"/>
      <w:jc w:val="both"/>
    </w:pPr>
    <w:rPr>
      <w:rFonts w:ascii="Arial" w:eastAsia="Times New Roman" w:hAnsi="Arial" w:cs="Times New Roman"/>
      <w:szCs w:val="20"/>
      <w:lang w:eastAsia="sl-SI"/>
    </w:rPr>
  </w:style>
  <w:style w:type="paragraph" w:styleId="NormalWeb">
    <w:name w:val="Normal (Web)"/>
    <w:basedOn w:val="Normal"/>
    <w:uiPriority w:val="99"/>
    <w:semiHidden/>
    <w:unhideWhenUsed/>
    <w:qFormat/>
    <w:rsid w:val="00963BA4"/>
    <w:pPr>
      <w:spacing w:beforeAutospacing="1" w:afterAutospacing="1"/>
      <w:ind w:left="0" w:firstLine="0"/>
    </w:pPr>
    <w:rPr>
      <w:rFonts w:ascii="Times New Roman" w:eastAsia="Times New Roman" w:hAnsi="Times New Roman" w:cs="Times New Roman"/>
      <w:lang w:eastAsia="sl-SI"/>
    </w:rPr>
  </w:style>
  <w:style w:type="table" w:styleId="LightShading-Accent1">
    <w:name w:val="Light Shading Accent 1"/>
    <w:basedOn w:val="TableNormal"/>
    <w:uiPriority w:val="60"/>
    <w:rsid w:val="005A73C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B3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932412">
      <w:bodyDiv w:val="1"/>
      <w:marLeft w:val="0"/>
      <w:marRight w:val="0"/>
      <w:marTop w:val="0"/>
      <w:marBottom w:val="0"/>
      <w:divBdr>
        <w:top w:val="none" w:sz="0" w:space="0" w:color="auto"/>
        <w:left w:val="none" w:sz="0" w:space="0" w:color="auto"/>
        <w:bottom w:val="none" w:sz="0" w:space="0" w:color="auto"/>
        <w:right w:val="none" w:sz="0" w:space="0" w:color="auto"/>
      </w:divBdr>
    </w:div>
    <w:div w:id="149514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Mozina</dc:creator>
  <dc:description/>
  <cp:lastModifiedBy>Ana Frangež Kerševan</cp:lastModifiedBy>
  <cp:revision>3</cp:revision>
  <cp:lastPrinted>2017-08-09T09:06:00Z</cp:lastPrinted>
  <dcterms:created xsi:type="dcterms:W3CDTF">2019-01-11T07:41:00Z</dcterms:created>
  <dcterms:modified xsi:type="dcterms:W3CDTF">2025-02-19T09:35:00Z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