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6BDEB" w14:textId="77777777" w:rsidR="005A73C7" w:rsidRPr="00C77C06" w:rsidRDefault="00E06795" w:rsidP="008E1FBB">
      <w:pPr>
        <w:ind w:left="0" w:firstLine="0"/>
        <w:jc w:val="both"/>
        <w:rPr>
          <w:rFonts w:ascii="Verdana" w:hAnsi="Verdana"/>
          <w:b/>
          <w:color w:val="0070C0"/>
          <w:sz w:val="22"/>
          <w:szCs w:val="22"/>
          <w:u w:val="single"/>
          <w:lang w:val="sv-SE"/>
        </w:rPr>
      </w:pPr>
      <w:r w:rsidRPr="00C77C06">
        <w:rPr>
          <w:rFonts w:ascii="Verdana" w:hAnsi="Verdana"/>
          <w:b/>
          <w:color w:val="0070C0"/>
          <w:sz w:val="22"/>
          <w:szCs w:val="22"/>
          <w:u w:val="single"/>
          <w:lang w:val="sv-SE"/>
        </w:rPr>
        <w:t>__________________________________________________</w:t>
      </w:r>
      <w:r w:rsidR="00C77C06">
        <w:rPr>
          <w:rFonts w:ascii="Verdana" w:hAnsi="Verdana"/>
          <w:b/>
          <w:color w:val="0070C0"/>
          <w:sz w:val="22"/>
          <w:szCs w:val="22"/>
          <w:u w:val="single"/>
          <w:lang w:val="sv-SE"/>
        </w:rPr>
        <w:t>________</w:t>
      </w:r>
    </w:p>
    <w:p w14:paraId="0746BDEC" w14:textId="77777777" w:rsidR="00E06795" w:rsidRPr="006221B1" w:rsidRDefault="00E06795" w:rsidP="008E1FBB">
      <w:pPr>
        <w:ind w:left="0" w:firstLine="0"/>
        <w:jc w:val="both"/>
        <w:rPr>
          <w:rFonts w:ascii="Verdana" w:hAnsi="Verdana"/>
          <w:color w:val="0070C0"/>
          <w:sz w:val="22"/>
          <w:szCs w:val="22"/>
        </w:rPr>
      </w:pPr>
    </w:p>
    <w:p w14:paraId="0746BDED" w14:textId="77777777" w:rsidR="00A759B7" w:rsidRPr="00571053" w:rsidRDefault="00C77C06" w:rsidP="008E1FBB">
      <w:pPr>
        <w:shd w:val="clear" w:color="auto" w:fill="FFFFFF"/>
        <w:ind w:left="0" w:firstLine="0"/>
        <w:jc w:val="both"/>
        <w:rPr>
          <w:rFonts w:ascii="Verdana" w:eastAsia="Times New Roman" w:hAnsi="Verdana"/>
          <w:b/>
          <w:color w:val="ED7D31" w:themeColor="accent2"/>
          <w:lang w:eastAsia="sl-SI"/>
        </w:rPr>
      </w:pPr>
      <w:r w:rsidRPr="00C77C06">
        <w:rPr>
          <w:rFonts w:ascii="Verdana" w:eastAsia="Times New Roman" w:hAnsi="Verdana"/>
          <w:b/>
          <w:color w:val="ED7D31" w:themeColor="accent2"/>
          <w:lang w:eastAsia="sl-SI"/>
        </w:rPr>
        <w:t xml:space="preserve">Vodilo za pripravo poglavja o kakovosti v </w:t>
      </w:r>
      <w:r w:rsidR="00571053">
        <w:rPr>
          <w:rFonts w:ascii="Verdana" w:eastAsia="Times New Roman" w:hAnsi="Verdana"/>
          <w:b/>
          <w:color w:val="ED7D31" w:themeColor="accent2"/>
          <w:lang w:eastAsia="sl-SI"/>
        </w:rPr>
        <w:t>razvojnem</w:t>
      </w:r>
      <w:r w:rsidR="006B4FFF">
        <w:rPr>
          <w:rFonts w:ascii="Verdana" w:eastAsia="Times New Roman" w:hAnsi="Verdana"/>
          <w:b/>
          <w:color w:val="ED7D31" w:themeColor="accent2"/>
          <w:lang w:eastAsia="sl-SI"/>
        </w:rPr>
        <w:t>u</w:t>
      </w:r>
      <w:r w:rsidR="00571053">
        <w:rPr>
          <w:rFonts w:ascii="Verdana" w:eastAsia="Times New Roman" w:hAnsi="Verdana"/>
          <w:b/>
          <w:color w:val="ED7D31" w:themeColor="accent2"/>
          <w:lang w:eastAsia="sl-SI"/>
        </w:rPr>
        <w:t xml:space="preserve"> programu izobraževalne organizacije oz. njemu podobnih srednjeročnih ali dolgoročnih dokumentih izobraževalne organizacije</w:t>
      </w:r>
    </w:p>
    <w:p w14:paraId="0746BDEE" w14:textId="77777777" w:rsidR="00E06795" w:rsidRPr="00C77C06" w:rsidRDefault="00E06795" w:rsidP="008E1FBB">
      <w:pPr>
        <w:ind w:left="0" w:firstLine="0"/>
        <w:jc w:val="both"/>
        <w:rPr>
          <w:rFonts w:ascii="Verdana" w:hAnsi="Verdana"/>
          <w:b/>
          <w:color w:val="0070C0"/>
          <w:sz w:val="22"/>
          <w:szCs w:val="22"/>
          <w:u w:val="single"/>
          <w:lang w:val="sv-SE"/>
        </w:rPr>
      </w:pPr>
      <w:r w:rsidRPr="00C77C06">
        <w:rPr>
          <w:rFonts w:ascii="Verdana" w:hAnsi="Verdana"/>
          <w:b/>
          <w:color w:val="0070C0"/>
          <w:sz w:val="22"/>
          <w:szCs w:val="22"/>
          <w:u w:val="single"/>
          <w:lang w:val="sv-SE"/>
        </w:rPr>
        <w:t>__________________________________________________</w:t>
      </w:r>
      <w:r w:rsidR="00C77C06">
        <w:rPr>
          <w:rFonts w:ascii="Verdana" w:hAnsi="Verdana"/>
          <w:b/>
          <w:color w:val="0070C0"/>
          <w:sz w:val="22"/>
          <w:szCs w:val="22"/>
          <w:u w:val="single"/>
          <w:lang w:val="sv-SE"/>
        </w:rPr>
        <w:t>________</w:t>
      </w:r>
    </w:p>
    <w:p w14:paraId="0746BDEF" w14:textId="77777777" w:rsidR="00D45AC2" w:rsidRDefault="00D45AC2" w:rsidP="00EE0C41">
      <w:pPr>
        <w:ind w:left="0" w:firstLine="0"/>
        <w:jc w:val="both"/>
        <w:rPr>
          <w:color w:val="0070C0"/>
          <w:sz w:val="22"/>
        </w:rPr>
      </w:pPr>
    </w:p>
    <w:p w14:paraId="0746BDF0" w14:textId="77777777" w:rsidR="008E1FBB" w:rsidRPr="004B4C5E" w:rsidRDefault="008E1FBB" w:rsidP="00EE0C41">
      <w:pPr>
        <w:shd w:val="clear" w:color="auto" w:fill="FFFFFF"/>
        <w:ind w:left="0" w:firstLine="0"/>
        <w:jc w:val="both"/>
        <w:rPr>
          <w:rFonts w:ascii="Verdana" w:eastAsia="Times New Roman" w:hAnsi="Verdana"/>
          <w:color w:val="0070C0"/>
          <w:sz w:val="22"/>
          <w:szCs w:val="22"/>
          <w:lang w:eastAsia="sl-SI"/>
        </w:rPr>
      </w:pPr>
      <w:r w:rsidRPr="004B4C5E">
        <w:rPr>
          <w:rFonts w:ascii="Verdana" w:eastAsia="Times New Roman" w:hAnsi="Verdana"/>
          <w:b/>
          <w:color w:val="0070C0"/>
          <w:sz w:val="22"/>
          <w:szCs w:val="22"/>
          <w:lang w:eastAsia="sl-SI"/>
        </w:rPr>
        <w:t>NASLOV POGLAVJA</w:t>
      </w:r>
    </w:p>
    <w:p w14:paraId="0746BDF1" w14:textId="77777777" w:rsidR="008E1FBB" w:rsidRPr="004B4C5E" w:rsidRDefault="008E1FBB" w:rsidP="00EE0C41">
      <w:pPr>
        <w:shd w:val="clear" w:color="auto" w:fill="FFFFFF"/>
        <w:ind w:left="0" w:firstLine="0"/>
        <w:jc w:val="both"/>
        <w:rPr>
          <w:rFonts w:ascii="Verdana" w:eastAsia="Times New Roman" w:hAnsi="Verdana"/>
          <w:color w:val="0070C0"/>
          <w:sz w:val="22"/>
          <w:szCs w:val="22"/>
          <w:lang w:eastAsia="sl-SI"/>
        </w:rPr>
      </w:pPr>
      <w:r w:rsidRPr="004B4C5E">
        <w:rPr>
          <w:rFonts w:ascii="Verdana" w:eastAsia="Times New Roman" w:hAnsi="Verdana"/>
          <w:color w:val="0070C0"/>
          <w:sz w:val="22"/>
          <w:szCs w:val="22"/>
          <w:lang w:eastAsia="sl-SI"/>
        </w:rPr>
        <w:t xml:space="preserve">Predlagamo, da </w:t>
      </w:r>
      <w:r w:rsidR="006B4FFF">
        <w:rPr>
          <w:rFonts w:ascii="Verdana" w:eastAsia="Times New Roman" w:hAnsi="Verdana"/>
          <w:color w:val="0070C0"/>
          <w:sz w:val="22"/>
          <w:szCs w:val="22"/>
          <w:lang w:eastAsia="sl-SI"/>
        </w:rPr>
        <w:t>besedilo o</w:t>
      </w:r>
      <w:r w:rsidRPr="004B4C5E">
        <w:rPr>
          <w:rFonts w:ascii="Verdana" w:eastAsia="Times New Roman" w:hAnsi="Verdana"/>
          <w:color w:val="0070C0"/>
          <w:sz w:val="22"/>
          <w:szCs w:val="22"/>
          <w:lang w:eastAsia="sl-SI"/>
        </w:rPr>
        <w:t xml:space="preserve"> kakovosti v strateških dokumentih zapišete </w:t>
      </w:r>
      <w:r w:rsidRPr="004B4C5E">
        <w:rPr>
          <w:rFonts w:ascii="Verdana" w:eastAsia="Times New Roman" w:hAnsi="Verdana"/>
          <w:b/>
          <w:color w:val="0070C0"/>
          <w:sz w:val="22"/>
          <w:szCs w:val="22"/>
          <w:lang w:eastAsia="sl-SI"/>
        </w:rPr>
        <w:t>v posebnem poglavju</w:t>
      </w:r>
      <w:r w:rsidRPr="004B4C5E">
        <w:rPr>
          <w:rFonts w:ascii="Verdana" w:eastAsia="Times New Roman" w:hAnsi="Verdana"/>
          <w:color w:val="0070C0"/>
          <w:sz w:val="22"/>
          <w:szCs w:val="22"/>
          <w:lang w:eastAsia="sl-SI"/>
        </w:rPr>
        <w:t xml:space="preserve">, ki ima tudi </w:t>
      </w:r>
      <w:r w:rsidRPr="004B4C5E">
        <w:rPr>
          <w:rFonts w:ascii="Verdana" w:eastAsia="Times New Roman" w:hAnsi="Verdana"/>
          <w:b/>
          <w:color w:val="0070C0"/>
          <w:sz w:val="22"/>
          <w:szCs w:val="22"/>
          <w:lang w:eastAsia="sl-SI"/>
        </w:rPr>
        <w:t>naslov</w:t>
      </w:r>
      <w:r w:rsidRPr="004B4C5E">
        <w:rPr>
          <w:rFonts w:ascii="Verdana" w:eastAsia="Times New Roman" w:hAnsi="Verdana"/>
          <w:color w:val="0070C0"/>
          <w:sz w:val="22"/>
          <w:szCs w:val="22"/>
          <w:lang w:eastAsia="sl-SI"/>
        </w:rPr>
        <w:t>, da nas takoj usmeri v to, da bo obravnavalo kakovost. Pri tem je lahko naslov zelo kratek, se omejuje samo na kakovost, lahko pa že z naslovom poveste nekaj več o njegovi vsebini. Tiste organizacije, ki izvajate samo izobraževanje odraslih, boste v naslovu verjetno govorile samo o kakovosti, tiste pa, ki izvajate tudi drugo izobraževanje ali dejavnosti, pa boste morebiti že z naslovom poudarile, da v tem primeru obravnavate izobraževanje odraslih.</w:t>
      </w:r>
    </w:p>
    <w:p w14:paraId="0746BDF2" w14:textId="77777777" w:rsidR="008E1FBB" w:rsidRPr="004B4C5E" w:rsidRDefault="008E1FBB" w:rsidP="00EE0C41">
      <w:pPr>
        <w:shd w:val="clear" w:color="auto" w:fill="FFFFFF"/>
        <w:ind w:left="0" w:firstLine="0"/>
        <w:jc w:val="both"/>
        <w:rPr>
          <w:rFonts w:ascii="Verdana" w:eastAsia="Times New Roman" w:hAnsi="Verdana"/>
          <w:color w:val="0070C0"/>
          <w:sz w:val="22"/>
          <w:szCs w:val="22"/>
          <w:lang w:eastAsia="sl-SI"/>
        </w:rPr>
      </w:pPr>
    </w:p>
    <w:p w14:paraId="0746BDF3" w14:textId="77777777" w:rsidR="008E1FBB" w:rsidRPr="004B4C5E" w:rsidRDefault="008E1FBB" w:rsidP="00EE0C41">
      <w:pPr>
        <w:shd w:val="clear" w:color="auto" w:fill="FFFFFF"/>
        <w:ind w:left="0" w:firstLine="0"/>
        <w:jc w:val="both"/>
        <w:rPr>
          <w:rFonts w:ascii="Verdana" w:eastAsia="Times New Roman" w:hAnsi="Verdana"/>
          <w:color w:val="0070C0"/>
          <w:sz w:val="22"/>
          <w:szCs w:val="22"/>
          <w:lang w:eastAsia="sl-SI"/>
        </w:rPr>
      </w:pPr>
      <w:r w:rsidRPr="004B4C5E">
        <w:rPr>
          <w:rFonts w:ascii="Verdana" w:eastAsia="Times New Roman" w:hAnsi="Verdana"/>
          <w:color w:val="0070C0"/>
          <w:sz w:val="22"/>
          <w:szCs w:val="22"/>
          <w:lang w:eastAsia="sl-SI"/>
        </w:rPr>
        <w:t>Poglavje lahko poimenujete na različne načine, mi navajamo nekaj primerov:</w:t>
      </w:r>
    </w:p>
    <w:p w14:paraId="0746BDF4" w14:textId="77777777" w:rsidR="008E1FBB" w:rsidRPr="004B4C5E" w:rsidRDefault="008E1FBB" w:rsidP="00EE0C41">
      <w:pPr>
        <w:shd w:val="clear" w:color="auto" w:fill="FFFFFF"/>
        <w:ind w:left="0" w:firstLine="0"/>
        <w:jc w:val="both"/>
        <w:rPr>
          <w:rFonts w:ascii="Verdana" w:eastAsia="Times New Roman" w:hAnsi="Verdana"/>
          <w:color w:val="0070C0"/>
          <w:sz w:val="22"/>
          <w:szCs w:val="22"/>
          <w:lang w:eastAsia="sl-SI"/>
        </w:rPr>
      </w:pPr>
    </w:p>
    <w:p w14:paraId="0746BDF5" w14:textId="77777777" w:rsidR="008E1FBB" w:rsidRPr="004B4C5E" w:rsidRDefault="008E1FBB" w:rsidP="00EE0C41">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i/>
          <w:color w:val="0070C0"/>
          <w:sz w:val="22"/>
          <w:szCs w:val="22"/>
          <w:lang w:eastAsia="sl-SI"/>
        </w:rPr>
      </w:pPr>
      <w:r w:rsidRPr="004B4C5E">
        <w:rPr>
          <w:rFonts w:ascii="Verdana" w:eastAsia="Times New Roman" w:hAnsi="Verdana"/>
          <w:i/>
          <w:color w:val="0070C0"/>
          <w:sz w:val="22"/>
          <w:szCs w:val="22"/>
          <w:lang w:eastAsia="sl-SI"/>
        </w:rPr>
        <w:t>KAKOVOST (IZOBRAŽEVANJA ODRASLIH)</w:t>
      </w:r>
    </w:p>
    <w:p w14:paraId="0746BDF6" w14:textId="77777777" w:rsidR="008E1FBB" w:rsidRPr="004B4C5E" w:rsidRDefault="008E1FBB" w:rsidP="00EE0C41">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i/>
          <w:color w:val="0070C0"/>
          <w:sz w:val="22"/>
          <w:szCs w:val="22"/>
          <w:lang w:eastAsia="sl-SI"/>
        </w:rPr>
      </w:pPr>
      <w:r w:rsidRPr="004B4C5E">
        <w:rPr>
          <w:rFonts w:ascii="Verdana" w:eastAsia="Times New Roman" w:hAnsi="Verdana"/>
          <w:i/>
          <w:color w:val="0070C0"/>
          <w:sz w:val="22"/>
          <w:szCs w:val="22"/>
          <w:lang w:eastAsia="sl-SI"/>
        </w:rPr>
        <w:t>SKRB ZA KAKOVOST (IZOBRAŽEVANJA ODRASLIH)</w:t>
      </w:r>
    </w:p>
    <w:p w14:paraId="0746BDF7" w14:textId="77777777" w:rsidR="008E1FBB" w:rsidRPr="004B4C5E" w:rsidRDefault="008E1FBB" w:rsidP="00EE0C41">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i/>
          <w:color w:val="0070C0"/>
          <w:sz w:val="22"/>
          <w:szCs w:val="22"/>
          <w:lang w:eastAsia="sl-SI"/>
        </w:rPr>
      </w:pPr>
      <w:r w:rsidRPr="004B4C5E">
        <w:rPr>
          <w:rFonts w:ascii="Verdana" w:eastAsia="Times New Roman" w:hAnsi="Verdana"/>
          <w:i/>
          <w:color w:val="0070C0"/>
          <w:sz w:val="22"/>
          <w:szCs w:val="22"/>
          <w:lang w:eastAsia="sl-SI"/>
        </w:rPr>
        <w:t>NAČRTOVANO DELO PRI RAZVOJU KAKOVOSTI (IZOBRAŽEVANJA ODRASLIH)</w:t>
      </w:r>
    </w:p>
    <w:p w14:paraId="0746BDF8" w14:textId="77777777" w:rsidR="008E1FBB" w:rsidRPr="004B4C5E" w:rsidRDefault="008E1FBB" w:rsidP="00EE0C41">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i/>
          <w:color w:val="0070C0"/>
          <w:sz w:val="22"/>
          <w:szCs w:val="22"/>
          <w:lang w:eastAsia="sl-SI"/>
        </w:rPr>
      </w:pPr>
      <w:r w:rsidRPr="004B4C5E">
        <w:rPr>
          <w:rFonts w:ascii="Verdana" w:eastAsia="Times New Roman" w:hAnsi="Verdana"/>
          <w:i/>
          <w:color w:val="0070C0"/>
          <w:sz w:val="22"/>
          <w:szCs w:val="22"/>
          <w:lang w:eastAsia="sl-SI"/>
        </w:rPr>
        <w:t>PRESOJANJE IN RAZVIJANJE KAKOVOSTI (IZOBRAŽEVANJA ODRASLIH)</w:t>
      </w:r>
    </w:p>
    <w:p w14:paraId="0746BDF9" w14:textId="77777777" w:rsidR="008E1FBB" w:rsidRPr="004B4C5E" w:rsidRDefault="008E1FBB" w:rsidP="00EE0C41">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i/>
          <w:color w:val="0070C0"/>
          <w:sz w:val="22"/>
          <w:szCs w:val="22"/>
          <w:lang w:eastAsia="sl-SI"/>
        </w:rPr>
      </w:pPr>
      <w:r w:rsidRPr="004B4C5E">
        <w:rPr>
          <w:rFonts w:ascii="Verdana" w:eastAsia="Times New Roman" w:hAnsi="Verdana"/>
          <w:i/>
          <w:color w:val="0070C0"/>
          <w:sz w:val="22"/>
          <w:szCs w:val="22"/>
          <w:lang w:eastAsia="sl-SI"/>
        </w:rPr>
        <w:t>SAMOEVALVACIJA IN DRUGI NAČINI PRESOJANJA IN RAZVIJANJA KAKOVOSTI (IZOBRAŽEVANJA ODRASLIH)</w:t>
      </w:r>
    </w:p>
    <w:p w14:paraId="0746BDFA" w14:textId="77777777" w:rsidR="008E1FBB" w:rsidRPr="004B4C5E" w:rsidRDefault="008E1FBB" w:rsidP="00EE0C41">
      <w:pPr>
        <w:shd w:val="clear" w:color="auto" w:fill="FFFFFF"/>
        <w:ind w:left="0" w:firstLine="0"/>
        <w:jc w:val="both"/>
        <w:rPr>
          <w:rFonts w:ascii="Verdana" w:eastAsia="Times New Roman" w:hAnsi="Verdana"/>
          <w:color w:val="0070C0"/>
          <w:sz w:val="22"/>
          <w:szCs w:val="22"/>
          <w:lang w:eastAsia="sl-SI"/>
        </w:rPr>
      </w:pPr>
    </w:p>
    <w:p w14:paraId="0746BDFB" w14:textId="77777777" w:rsidR="008E1FBB" w:rsidRPr="004B4C5E" w:rsidRDefault="008E1FBB" w:rsidP="00EE0C41">
      <w:pPr>
        <w:shd w:val="clear" w:color="auto" w:fill="FFFFFF"/>
        <w:ind w:left="0" w:firstLine="0"/>
        <w:jc w:val="both"/>
        <w:rPr>
          <w:rFonts w:ascii="Verdana" w:eastAsia="Times New Roman" w:hAnsi="Verdana"/>
          <w:b/>
          <w:color w:val="0070C0"/>
          <w:sz w:val="22"/>
          <w:szCs w:val="22"/>
          <w:lang w:eastAsia="sl-SI"/>
        </w:rPr>
      </w:pPr>
      <w:r w:rsidRPr="004B4C5E">
        <w:rPr>
          <w:rFonts w:ascii="Verdana" w:eastAsia="Times New Roman" w:hAnsi="Verdana"/>
          <w:b/>
          <w:color w:val="0070C0"/>
          <w:sz w:val="22"/>
          <w:szCs w:val="22"/>
          <w:lang w:eastAsia="sl-SI"/>
        </w:rPr>
        <w:t>KAJ OBRAVNAVAMO V TEM POGLAVJU</w:t>
      </w:r>
    </w:p>
    <w:p w14:paraId="0746BDFC" w14:textId="77777777" w:rsidR="008E1FBB" w:rsidRPr="004B4C5E" w:rsidRDefault="008E1FBB" w:rsidP="00EE0C41">
      <w:pPr>
        <w:shd w:val="clear" w:color="auto" w:fill="FFFFFF"/>
        <w:ind w:left="0" w:firstLine="0"/>
        <w:jc w:val="both"/>
        <w:rPr>
          <w:rFonts w:ascii="Verdana" w:eastAsia="Times New Roman" w:hAnsi="Verdana"/>
          <w:color w:val="0070C0"/>
          <w:sz w:val="22"/>
          <w:szCs w:val="22"/>
          <w:lang w:eastAsia="sl-SI"/>
        </w:rPr>
      </w:pPr>
      <w:r w:rsidRPr="004B4C5E">
        <w:rPr>
          <w:rFonts w:ascii="Verdana" w:eastAsia="Times New Roman" w:hAnsi="Verdana"/>
          <w:color w:val="0070C0"/>
          <w:sz w:val="22"/>
          <w:szCs w:val="22"/>
          <w:lang w:eastAsia="sl-SI"/>
        </w:rPr>
        <w:t xml:space="preserve">V tem poglavju govorimo o </w:t>
      </w:r>
      <w:r w:rsidRPr="004B4C5E">
        <w:rPr>
          <w:rFonts w:ascii="Verdana" w:eastAsia="Times New Roman" w:hAnsi="Verdana"/>
          <w:b/>
          <w:color w:val="0070C0"/>
          <w:sz w:val="22"/>
          <w:szCs w:val="22"/>
          <w:lang w:eastAsia="sl-SI"/>
        </w:rPr>
        <w:t>strategiji pri razvoju kakovosti izobraževanja odraslih</w:t>
      </w:r>
      <w:r w:rsidRPr="004B4C5E">
        <w:rPr>
          <w:rFonts w:ascii="Verdana" w:eastAsia="Times New Roman" w:hAnsi="Verdana"/>
          <w:color w:val="0070C0"/>
          <w:sz w:val="22"/>
          <w:szCs w:val="22"/>
          <w:lang w:eastAsia="sl-SI"/>
        </w:rPr>
        <w:t>, pri čemer pa želimo v uvodu izpostaviti dve dilemi, s katerim</w:t>
      </w:r>
      <w:r>
        <w:rPr>
          <w:rFonts w:ascii="Verdana" w:eastAsia="Times New Roman" w:hAnsi="Verdana"/>
          <w:color w:val="0070C0"/>
          <w:sz w:val="22"/>
          <w:szCs w:val="22"/>
          <w:lang w:eastAsia="sl-SI"/>
        </w:rPr>
        <w:t>a</w:t>
      </w:r>
      <w:r w:rsidRPr="004B4C5E">
        <w:rPr>
          <w:rFonts w:ascii="Verdana" w:eastAsia="Times New Roman" w:hAnsi="Verdana"/>
          <w:color w:val="0070C0"/>
          <w:sz w:val="22"/>
          <w:szCs w:val="22"/>
          <w:lang w:eastAsia="sl-SI"/>
        </w:rPr>
        <w:t xml:space="preserve"> se boste morebiti srečevali sestavljavci besedila. </w:t>
      </w:r>
    </w:p>
    <w:p w14:paraId="0746BDFD" w14:textId="77777777" w:rsidR="008E1FBB" w:rsidRPr="004B4C5E" w:rsidRDefault="008E1FBB" w:rsidP="00EE0C41">
      <w:pPr>
        <w:shd w:val="clear" w:color="auto" w:fill="FFFFFF"/>
        <w:ind w:left="0" w:firstLine="0"/>
        <w:jc w:val="both"/>
        <w:rPr>
          <w:rFonts w:ascii="Verdana" w:eastAsia="Times New Roman" w:hAnsi="Verdana"/>
          <w:color w:val="0070C0"/>
          <w:sz w:val="22"/>
          <w:szCs w:val="22"/>
          <w:lang w:eastAsia="sl-SI"/>
        </w:rPr>
      </w:pPr>
    </w:p>
    <w:p w14:paraId="0746BDFE" w14:textId="77777777" w:rsidR="008E1FBB" w:rsidRPr="004B4C5E" w:rsidRDefault="008E1FBB" w:rsidP="00EE0C41">
      <w:pPr>
        <w:shd w:val="clear" w:color="auto" w:fill="FFFFFF"/>
        <w:ind w:left="0" w:firstLine="0"/>
        <w:jc w:val="both"/>
        <w:rPr>
          <w:rFonts w:ascii="Verdana" w:eastAsia="Times New Roman" w:hAnsi="Verdana"/>
          <w:color w:val="0070C0"/>
          <w:sz w:val="22"/>
          <w:szCs w:val="22"/>
          <w:lang w:eastAsia="sl-SI"/>
        </w:rPr>
      </w:pPr>
      <w:r w:rsidRPr="004B4C5E">
        <w:rPr>
          <w:rFonts w:ascii="Verdana" w:eastAsia="Times New Roman" w:hAnsi="Verdana"/>
          <w:b/>
          <w:color w:val="0070C0"/>
          <w:sz w:val="22"/>
          <w:szCs w:val="22"/>
          <w:lang w:eastAsia="sl-SI"/>
        </w:rPr>
        <w:t>Prva dilema</w:t>
      </w:r>
      <w:r w:rsidRPr="004B4C5E">
        <w:rPr>
          <w:rFonts w:ascii="Verdana" w:eastAsia="Times New Roman" w:hAnsi="Verdana"/>
          <w:color w:val="0070C0"/>
          <w:sz w:val="22"/>
          <w:szCs w:val="22"/>
          <w:lang w:eastAsia="sl-SI"/>
        </w:rPr>
        <w:t xml:space="preserve"> se nanaša na to, ali naj v tem poglavju </w:t>
      </w:r>
      <w:r w:rsidRPr="004B4C5E">
        <w:rPr>
          <w:rFonts w:ascii="Verdana" w:eastAsia="Times New Roman" w:hAnsi="Verdana"/>
          <w:b/>
          <w:color w:val="0070C0"/>
          <w:sz w:val="22"/>
          <w:szCs w:val="22"/>
          <w:lang w:eastAsia="sl-SI"/>
        </w:rPr>
        <w:t>poleg kakovosti izobraževanja odraslih</w:t>
      </w:r>
      <w:r w:rsidRPr="004B4C5E">
        <w:rPr>
          <w:rFonts w:ascii="Verdana" w:eastAsia="Times New Roman" w:hAnsi="Verdana"/>
          <w:color w:val="0070C0"/>
          <w:sz w:val="22"/>
          <w:szCs w:val="22"/>
          <w:lang w:eastAsia="sl-SI"/>
        </w:rPr>
        <w:t xml:space="preserve"> obravnavamo tudi </w:t>
      </w:r>
      <w:r w:rsidRPr="004B4C5E">
        <w:rPr>
          <w:rFonts w:ascii="Verdana" w:eastAsia="Times New Roman" w:hAnsi="Verdana"/>
          <w:b/>
          <w:color w:val="0070C0"/>
          <w:sz w:val="22"/>
          <w:szCs w:val="22"/>
          <w:lang w:eastAsia="sl-SI"/>
        </w:rPr>
        <w:t>dejavnosti s področja izobraževanja odraslih</w:t>
      </w:r>
      <w:r w:rsidRPr="004B4C5E">
        <w:rPr>
          <w:rFonts w:ascii="Verdana" w:eastAsia="Times New Roman" w:hAnsi="Verdana"/>
          <w:color w:val="0070C0"/>
          <w:sz w:val="22"/>
          <w:szCs w:val="22"/>
          <w:lang w:eastAsia="sl-SI"/>
        </w:rPr>
        <w:t>, kot so npr. svetovalna središča ISIO, središča za samostojno učenje ipd.</w:t>
      </w:r>
      <w:r>
        <w:rPr>
          <w:rFonts w:ascii="Verdana" w:eastAsia="Times New Roman" w:hAnsi="Verdana"/>
          <w:color w:val="0070C0"/>
          <w:sz w:val="22"/>
          <w:szCs w:val="22"/>
          <w:lang w:eastAsia="sl-SI"/>
        </w:rPr>
        <w:t>,</w:t>
      </w:r>
      <w:r w:rsidRPr="004B4C5E">
        <w:rPr>
          <w:rFonts w:ascii="Verdana" w:eastAsia="Times New Roman" w:hAnsi="Verdana"/>
          <w:color w:val="0070C0"/>
          <w:sz w:val="22"/>
          <w:szCs w:val="22"/>
          <w:lang w:eastAsia="sl-SI"/>
        </w:rPr>
        <w:t xml:space="preserve"> skratka dejavnosti, ki imajo drugačen značaj kot »klasično« izobraževanje odraslih, zaradi česar so tudi vprašanja kakovosti lahko drugačna kot to velja za izobraževanje. Ti podsistemi imajo lahko lastne strategije dolgoročnega razvoja, kot je to primer pri svetovalnih središčih ISIO.</w:t>
      </w:r>
    </w:p>
    <w:p w14:paraId="0746BDFF" w14:textId="77777777" w:rsidR="008E1FBB" w:rsidRPr="004B4C5E" w:rsidRDefault="008E1FBB" w:rsidP="00EE0C41">
      <w:pPr>
        <w:shd w:val="clear" w:color="auto" w:fill="FFFFFF"/>
        <w:ind w:left="0" w:firstLine="0"/>
        <w:jc w:val="both"/>
        <w:rPr>
          <w:rFonts w:ascii="Verdana" w:eastAsia="Times New Roman" w:hAnsi="Verdana"/>
          <w:color w:val="0070C0"/>
          <w:sz w:val="22"/>
          <w:szCs w:val="22"/>
          <w:lang w:eastAsia="sl-SI"/>
        </w:rPr>
      </w:pPr>
    </w:p>
    <w:p w14:paraId="0746BE00" w14:textId="77777777" w:rsidR="008E1FBB" w:rsidRPr="004B4C5E" w:rsidRDefault="008E1FBB" w:rsidP="00EE0C41">
      <w:pPr>
        <w:shd w:val="clear" w:color="auto" w:fill="FFFFFF"/>
        <w:ind w:left="0" w:firstLine="0"/>
        <w:jc w:val="both"/>
        <w:rPr>
          <w:rFonts w:ascii="Verdana" w:eastAsia="Times New Roman" w:hAnsi="Verdana"/>
          <w:color w:val="0070C0"/>
          <w:sz w:val="22"/>
          <w:szCs w:val="22"/>
          <w:lang w:eastAsia="sl-SI"/>
        </w:rPr>
      </w:pPr>
      <w:r w:rsidRPr="004B4C5E">
        <w:rPr>
          <w:rFonts w:ascii="Verdana" w:eastAsia="Times New Roman" w:hAnsi="Verdana"/>
          <w:b/>
          <w:color w:val="0070C0"/>
          <w:sz w:val="22"/>
          <w:szCs w:val="22"/>
          <w:lang w:eastAsia="sl-SI"/>
        </w:rPr>
        <w:t>Druga dilema</w:t>
      </w:r>
      <w:r w:rsidRPr="004B4C5E">
        <w:rPr>
          <w:rFonts w:ascii="Verdana" w:eastAsia="Times New Roman" w:hAnsi="Verdana"/>
          <w:color w:val="0070C0"/>
          <w:sz w:val="22"/>
          <w:szCs w:val="22"/>
          <w:lang w:eastAsia="sl-SI"/>
        </w:rPr>
        <w:t xml:space="preserve"> pa se bo verjetno pojavila v organizacijah, ki </w:t>
      </w:r>
      <w:r w:rsidRPr="004B4C5E">
        <w:rPr>
          <w:rFonts w:ascii="Verdana" w:eastAsia="Times New Roman" w:hAnsi="Verdana"/>
          <w:b/>
          <w:color w:val="0070C0"/>
          <w:sz w:val="22"/>
          <w:szCs w:val="22"/>
          <w:lang w:eastAsia="sl-SI"/>
        </w:rPr>
        <w:t>poleg izobraževanja odraslih izvajajo tudi drugo izobraževanje</w:t>
      </w:r>
      <w:r w:rsidRPr="004B4C5E">
        <w:rPr>
          <w:rFonts w:ascii="Verdana" w:eastAsia="Times New Roman" w:hAnsi="Verdana"/>
          <w:color w:val="0070C0"/>
          <w:sz w:val="22"/>
          <w:szCs w:val="22"/>
          <w:lang w:eastAsia="sl-SI"/>
        </w:rPr>
        <w:t>, npr. izobraževanje mladine. Največkrat so pristopi k presojanju in razvijanju kakovosti pri mladini in odraslih različni, zato bi bilo včasih težko sestaviti enov</w:t>
      </w:r>
      <w:r w:rsidR="00E4226F">
        <w:rPr>
          <w:rFonts w:ascii="Verdana" w:eastAsia="Times New Roman" w:hAnsi="Verdana"/>
          <w:color w:val="0070C0"/>
          <w:sz w:val="22"/>
          <w:szCs w:val="22"/>
          <w:lang w:eastAsia="sl-SI"/>
        </w:rPr>
        <w:t xml:space="preserve">ito besedilo, ki bi bilo dovolj </w:t>
      </w:r>
      <w:r w:rsidRPr="004B4C5E">
        <w:rPr>
          <w:rFonts w:ascii="Verdana" w:eastAsia="Times New Roman" w:hAnsi="Verdana"/>
          <w:color w:val="0070C0"/>
          <w:sz w:val="22"/>
          <w:szCs w:val="22"/>
          <w:lang w:eastAsia="sl-SI"/>
        </w:rPr>
        <w:t>pregledno in povedno.</w:t>
      </w:r>
    </w:p>
    <w:p w14:paraId="0746BE01" w14:textId="77777777" w:rsidR="008E1FBB" w:rsidRPr="004B4C5E" w:rsidRDefault="008E1FBB" w:rsidP="00EE0C41">
      <w:pPr>
        <w:shd w:val="clear" w:color="auto" w:fill="FFFFFF"/>
        <w:ind w:left="0" w:firstLine="0"/>
        <w:jc w:val="both"/>
        <w:rPr>
          <w:rFonts w:ascii="Verdana" w:eastAsia="Times New Roman" w:hAnsi="Verdana"/>
          <w:color w:val="0070C0"/>
          <w:sz w:val="22"/>
          <w:szCs w:val="22"/>
          <w:lang w:eastAsia="sl-SI"/>
        </w:rPr>
      </w:pPr>
    </w:p>
    <w:p w14:paraId="31D8B612" w14:textId="77777777" w:rsidR="00933C2D" w:rsidRDefault="008E1FBB" w:rsidP="00EE0C41">
      <w:pPr>
        <w:shd w:val="clear" w:color="auto" w:fill="FFFFFF"/>
        <w:ind w:left="0" w:firstLine="0"/>
        <w:jc w:val="both"/>
        <w:rPr>
          <w:rFonts w:ascii="Verdana" w:eastAsia="Times New Roman" w:hAnsi="Verdana"/>
          <w:color w:val="0070C0"/>
          <w:sz w:val="22"/>
          <w:szCs w:val="22"/>
          <w:lang w:eastAsia="sl-SI"/>
        </w:rPr>
        <w:sectPr w:rsidR="00933C2D" w:rsidSect="00897CE1">
          <w:headerReference w:type="even" r:id="rId8"/>
          <w:headerReference w:type="default" r:id="rId9"/>
          <w:footerReference w:type="even" r:id="rId10"/>
          <w:footerReference w:type="default" r:id="rId11"/>
          <w:headerReference w:type="first" r:id="rId12"/>
          <w:footerReference w:type="first" r:id="rId13"/>
          <w:pgSz w:w="11906" w:h="16838"/>
          <w:pgMar w:top="1702" w:right="1417" w:bottom="1417" w:left="1417" w:header="708" w:footer="0" w:gutter="0"/>
          <w:cols w:space="708"/>
          <w:docGrid w:linePitch="360"/>
        </w:sectPr>
      </w:pPr>
      <w:r w:rsidRPr="004B4C5E">
        <w:rPr>
          <w:rFonts w:ascii="Verdana" w:eastAsia="Times New Roman" w:hAnsi="Verdana"/>
          <w:color w:val="0070C0"/>
          <w:sz w:val="22"/>
          <w:szCs w:val="22"/>
          <w:lang w:eastAsia="sl-SI"/>
        </w:rPr>
        <w:t xml:space="preserve">Naše stališče je, da </w:t>
      </w:r>
      <w:r w:rsidRPr="004B4C5E">
        <w:rPr>
          <w:rFonts w:ascii="Verdana" w:eastAsia="Times New Roman" w:hAnsi="Verdana"/>
          <w:b/>
          <w:color w:val="0070C0"/>
          <w:sz w:val="22"/>
          <w:szCs w:val="22"/>
          <w:lang w:eastAsia="sl-SI"/>
        </w:rPr>
        <w:t>morajo strateški dokumenti organizacije vsebovati smernice prihodnjega dela na področju kakovosti za vse programe in dejavnosti</w:t>
      </w:r>
      <w:r w:rsidRPr="004B4C5E">
        <w:rPr>
          <w:rFonts w:ascii="Verdana" w:eastAsia="Times New Roman" w:hAnsi="Verdana"/>
          <w:color w:val="0070C0"/>
          <w:sz w:val="22"/>
          <w:szCs w:val="22"/>
          <w:lang w:eastAsia="sl-SI"/>
        </w:rPr>
        <w:t>, ki jih izvaja. Obstaja pa nevarnost, da bi zaradi tega, ker bi želeli z enim (ali nekaj) ciljem zaobjeti vse programe in dejavnosti, postali zapisi tako</w:t>
      </w:r>
    </w:p>
    <w:p w14:paraId="0746BE02" w14:textId="61CDB10C" w:rsidR="008E1FBB" w:rsidRPr="004B4C5E" w:rsidRDefault="008E1FBB" w:rsidP="00EE0C41">
      <w:pPr>
        <w:shd w:val="clear" w:color="auto" w:fill="FFFFFF"/>
        <w:ind w:left="0" w:firstLine="0"/>
        <w:jc w:val="both"/>
        <w:rPr>
          <w:rFonts w:ascii="Verdana" w:eastAsia="Times New Roman" w:hAnsi="Verdana"/>
          <w:color w:val="0070C0"/>
          <w:sz w:val="22"/>
          <w:szCs w:val="22"/>
          <w:lang w:eastAsia="sl-SI"/>
        </w:rPr>
      </w:pPr>
      <w:r w:rsidRPr="004B4C5E">
        <w:rPr>
          <w:rFonts w:ascii="Verdana" w:eastAsia="Times New Roman" w:hAnsi="Verdana"/>
          <w:color w:val="0070C0"/>
          <w:sz w:val="22"/>
          <w:szCs w:val="22"/>
          <w:lang w:eastAsia="sl-SI"/>
        </w:rPr>
        <w:lastRenderedPageBreak/>
        <w:t>splošni, da nam ne bi povedali nič in jih kasneje ne bi mogli uporabljati kot usmeritve za načrtovanje letnih aktivnosti. Zato predlagamo, da</w:t>
      </w:r>
      <w:r w:rsidR="005B64E8">
        <w:rPr>
          <w:rFonts w:ascii="Verdana" w:eastAsia="Times New Roman" w:hAnsi="Verdana"/>
          <w:color w:val="0070C0"/>
          <w:sz w:val="22"/>
          <w:szCs w:val="22"/>
          <w:lang w:eastAsia="sl-SI"/>
        </w:rPr>
        <w:t xml:space="preserve">: </w:t>
      </w:r>
    </w:p>
    <w:p w14:paraId="0746BE03" w14:textId="77777777" w:rsidR="008E1FBB" w:rsidRPr="004B4C5E" w:rsidRDefault="008E1FBB" w:rsidP="008E1FBB">
      <w:pPr>
        <w:shd w:val="clear" w:color="auto" w:fill="FFFFFF"/>
        <w:jc w:val="both"/>
        <w:rPr>
          <w:rFonts w:ascii="Verdana" w:eastAsia="Times New Roman" w:hAnsi="Verdana"/>
          <w:color w:val="0070C0"/>
          <w:sz w:val="22"/>
          <w:szCs w:val="22"/>
          <w:lang w:eastAsia="sl-SI"/>
        </w:rPr>
      </w:pPr>
    </w:p>
    <w:p w14:paraId="0746BE04" w14:textId="77777777" w:rsidR="008E1FBB" w:rsidRPr="004B4C5E" w:rsidRDefault="008E1FBB" w:rsidP="008E1FBB">
      <w:pPr>
        <w:pStyle w:val="ListParagraph"/>
        <w:numPr>
          <w:ilvl w:val="0"/>
          <w:numId w:val="9"/>
        </w:numPr>
        <w:shd w:val="clear" w:color="auto" w:fill="FFFFFF"/>
        <w:spacing w:before="0" w:after="0"/>
        <w:rPr>
          <w:rFonts w:ascii="Verdana" w:eastAsia="Times New Roman" w:hAnsi="Verdana" w:cs="Tahoma"/>
          <w:color w:val="0070C0"/>
          <w:sz w:val="22"/>
          <w:lang w:eastAsia="sl-SI"/>
        </w:rPr>
      </w:pPr>
      <w:r w:rsidRPr="004B4C5E">
        <w:rPr>
          <w:rFonts w:ascii="Verdana" w:eastAsia="Times New Roman" w:hAnsi="Verdana" w:cs="Tahoma"/>
          <w:color w:val="0070C0"/>
          <w:sz w:val="22"/>
          <w:lang w:eastAsia="sl-SI"/>
        </w:rPr>
        <w:t xml:space="preserve">v primerih, </w:t>
      </w:r>
      <w:r w:rsidRPr="004B4C5E">
        <w:rPr>
          <w:rFonts w:ascii="Verdana" w:eastAsia="Times New Roman" w:hAnsi="Verdana" w:cs="Tahoma"/>
          <w:b/>
          <w:color w:val="0070C0"/>
          <w:sz w:val="22"/>
          <w:lang w:eastAsia="sl-SI"/>
        </w:rPr>
        <w:t>ko je to mogoče, pripravite enotno besedilo</w:t>
      </w:r>
      <w:r w:rsidRPr="004B4C5E">
        <w:rPr>
          <w:rFonts w:ascii="Verdana" w:eastAsia="Times New Roman" w:hAnsi="Verdana" w:cs="Tahoma"/>
          <w:color w:val="0070C0"/>
          <w:sz w:val="22"/>
          <w:lang w:eastAsia="sl-SI"/>
        </w:rPr>
        <w:t>, v katerem nanizate vse usmeritve, ki jih nameravate uresničevati v zvezi s presojanjem in razvijanjem kakovosti v daljšem časovnem obdobju,</w:t>
      </w:r>
    </w:p>
    <w:p w14:paraId="0746BE05" w14:textId="77777777" w:rsidR="008E1FBB" w:rsidRPr="004B4C5E" w:rsidRDefault="008E1FBB" w:rsidP="008E1FBB">
      <w:pPr>
        <w:pStyle w:val="ListParagraph"/>
        <w:numPr>
          <w:ilvl w:val="0"/>
          <w:numId w:val="9"/>
        </w:numPr>
        <w:shd w:val="clear" w:color="auto" w:fill="FFFFFF"/>
        <w:spacing w:before="0" w:after="0"/>
        <w:rPr>
          <w:rFonts w:ascii="Verdana" w:eastAsia="Times New Roman" w:hAnsi="Verdana" w:cs="Tahoma"/>
          <w:color w:val="0070C0"/>
          <w:sz w:val="22"/>
          <w:lang w:eastAsia="sl-SI"/>
        </w:rPr>
      </w:pPr>
      <w:r w:rsidRPr="004B4C5E">
        <w:rPr>
          <w:rFonts w:ascii="Verdana" w:eastAsia="Times New Roman" w:hAnsi="Verdana" w:cs="Tahoma"/>
          <w:color w:val="0070C0"/>
          <w:sz w:val="22"/>
          <w:lang w:eastAsia="sl-SI"/>
        </w:rPr>
        <w:t xml:space="preserve">v primerih pa, </w:t>
      </w:r>
      <w:r w:rsidRPr="004B4C5E">
        <w:rPr>
          <w:rFonts w:ascii="Verdana" w:eastAsia="Times New Roman" w:hAnsi="Verdana" w:cs="Tahoma"/>
          <w:b/>
          <w:color w:val="0070C0"/>
          <w:sz w:val="22"/>
          <w:lang w:eastAsia="sl-SI"/>
        </w:rPr>
        <w:t xml:space="preserve">kjer bi taka združitev povzročila nepreglednost, </w:t>
      </w:r>
      <w:proofErr w:type="spellStart"/>
      <w:r w:rsidRPr="004B4C5E">
        <w:rPr>
          <w:rFonts w:ascii="Verdana" w:eastAsia="Times New Roman" w:hAnsi="Verdana" w:cs="Tahoma"/>
          <w:b/>
          <w:color w:val="0070C0"/>
          <w:sz w:val="22"/>
          <w:lang w:eastAsia="sl-SI"/>
        </w:rPr>
        <w:t>preobsežnost</w:t>
      </w:r>
      <w:proofErr w:type="spellEnd"/>
      <w:r w:rsidRPr="004B4C5E">
        <w:rPr>
          <w:rFonts w:ascii="Verdana" w:eastAsia="Times New Roman" w:hAnsi="Verdana" w:cs="Tahoma"/>
          <w:b/>
          <w:color w:val="0070C0"/>
          <w:sz w:val="22"/>
          <w:lang w:eastAsia="sl-SI"/>
        </w:rPr>
        <w:t xml:space="preserve"> besedila ali kakšne druge probleme</w:t>
      </w:r>
      <w:r w:rsidRPr="004B4C5E">
        <w:rPr>
          <w:rFonts w:ascii="Verdana" w:eastAsia="Times New Roman" w:hAnsi="Verdana" w:cs="Tahoma"/>
          <w:color w:val="0070C0"/>
          <w:sz w:val="22"/>
          <w:lang w:eastAsia="sl-SI"/>
        </w:rPr>
        <w:t xml:space="preserve">, predlagamo, da zagato rešujete </w:t>
      </w:r>
      <w:r w:rsidRPr="004B4C5E">
        <w:rPr>
          <w:rFonts w:ascii="Verdana" w:eastAsia="Times New Roman" w:hAnsi="Verdana" w:cs="Tahoma"/>
          <w:b/>
          <w:color w:val="0070C0"/>
          <w:sz w:val="22"/>
          <w:lang w:eastAsia="sl-SI"/>
        </w:rPr>
        <w:t>s podpoglavji</w:t>
      </w:r>
      <w:r w:rsidRPr="004B4C5E">
        <w:rPr>
          <w:rFonts w:ascii="Verdana" w:eastAsia="Times New Roman" w:hAnsi="Verdana" w:cs="Tahoma"/>
          <w:color w:val="0070C0"/>
          <w:sz w:val="22"/>
          <w:lang w:eastAsia="sl-SI"/>
        </w:rPr>
        <w:t>, kot navajamo spodaj.</w:t>
      </w:r>
    </w:p>
    <w:p w14:paraId="0746BE06" w14:textId="77777777" w:rsidR="008E1FBB" w:rsidRPr="004B4C5E" w:rsidRDefault="008E1FBB" w:rsidP="00EE0C41">
      <w:pPr>
        <w:shd w:val="clear" w:color="auto" w:fill="FFFFFF"/>
        <w:ind w:left="0" w:firstLine="0"/>
        <w:jc w:val="both"/>
        <w:rPr>
          <w:rFonts w:ascii="Verdana" w:eastAsia="Times New Roman" w:hAnsi="Verdana"/>
          <w:color w:val="0070C0"/>
          <w:sz w:val="22"/>
          <w:szCs w:val="22"/>
          <w:lang w:eastAsia="sl-SI"/>
        </w:rPr>
      </w:pPr>
    </w:p>
    <w:p w14:paraId="0746BE07" w14:textId="77777777" w:rsidR="008E1FBB" w:rsidRPr="004B4C5E" w:rsidRDefault="008E1FBB" w:rsidP="00EE0C41">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i/>
          <w:color w:val="0070C0"/>
          <w:sz w:val="22"/>
          <w:szCs w:val="22"/>
          <w:lang w:eastAsia="sl-SI"/>
        </w:rPr>
      </w:pPr>
      <w:r w:rsidRPr="004B4C5E">
        <w:rPr>
          <w:rFonts w:ascii="Verdana" w:eastAsia="Times New Roman" w:hAnsi="Verdana"/>
          <w:i/>
          <w:color w:val="0070C0"/>
          <w:sz w:val="22"/>
          <w:szCs w:val="22"/>
          <w:lang w:eastAsia="sl-SI"/>
        </w:rPr>
        <w:t>Poglavje o kakovosti v razvojnem</w:t>
      </w:r>
      <w:r w:rsidR="006B4FFF">
        <w:rPr>
          <w:rFonts w:ascii="Verdana" w:eastAsia="Times New Roman" w:hAnsi="Verdana"/>
          <w:i/>
          <w:color w:val="0070C0"/>
          <w:sz w:val="22"/>
          <w:szCs w:val="22"/>
          <w:lang w:eastAsia="sl-SI"/>
        </w:rPr>
        <w:t>u</w:t>
      </w:r>
      <w:r w:rsidRPr="004B4C5E">
        <w:rPr>
          <w:rFonts w:ascii="Verdana" w:eastAsia="Times New Roman" w:hAnsi="Verdana"/>
          <w:i/>
          <w:color w:val="0070C0"/>
          <w:sz w:val="22"/>
          <w:szCs w:val="22"/>
          <w:lang w:eastAsia="sl-SI"/>
        </w:rPr>
        <w:t xml:space="preserve"> programu izobraževalne organizacije</w:t>
      </w:r>
    </w:p>
    <w:p w14:paraId="0746BE08" w14:textId="77777777" w:rsidR="008E1FBB" w:rsidRPr="004B4C5E" w:rsidRDefault="008E1FBB" w:rsidP="00EE0C41">
      <w:pPr>
        <w:pStyle w:val="ListParagraph"/>
        <w:numPr>
          <w:ilvl w:val="0"/>
          <w:numId w:val="10"/>
        </w:numPr>
        <w:pBdr>
          <w:top w:val="single" w:sz="4" w:space="1" w:color="0070C0"/>
          <w:left w:val="single" w:sz="4" w:space="4" w:color="0070C0"/>
          <w:bottom w:val="single" w:sz="4" w:space="1" w:color="0070C0"/>
          <w:right w:val="single" w:sz="4" w:space="4" w:color="0070C0"/>
        </w:pBdr>
        <w:shd w:val="clear" w:color="auto" w:fill="FFFFFF"/>
        <w:spacing w:before="0" w:after="0"/>
        <w:ind w:left="0" w:firstLine="0"/>
        <w:rPr>
          <w:rFonts w:ascii="Verdana" w:eastAsia="Times New Roman" w:hAnsi="Verdana" w:cs="Tahoma"/>
          <w:i/>
          <w:color w:val="0070C0"/>
          <w:sz w:val="22"/>
          <w:lang w:eastAsia="sl-SI"/>
        </w:rPr>
      </w:pPr>
      <w:r w:rsidRPr="004B4C5E">
        <w:rPr>
          <w:rFonts w:ascii="Verdana" w:eastAsia="Times New Roman" w:hAnsi="Verdana" w:cs="Tahoma"/>
          <w:i/>
          <w:color w:val="0070C0"/>
          <w:sz w:val="22"/>
          <w:lang w:eastAsia="sl-SI"/>
        </w:rPr>
        <w:t>Podpoglavje o kakovosti izobraževanja odraslih</w:t>
      </w:r>
    </w:p>
    <w:p w14:paraId="0746BE09" w14:textId="77777777" w:rsidR="008E1FBB" w:rsidRPr="004B4C5E" w:rsidRDefault="008E1FBB" w:rsidP="00EE0C41">
      <w:pPr>
        <w:pStyle w:val="ListParagraph"/>
        <w:numPr>
          <w:ilvl w:val="0"/>
          <w:numId w:val="10"/>
        </w:numPr>
        <w:pBdr>
          <w:top w:val="single" w:sz="4" w:space="1" w:color="0070C0"/>
          <w:left w:val="single" w:sz="4" w:space="4" w:color="0070C0"/>
          <w:bottom w:val="single" w:sz="4" w:space="1" w:color="0070C0"/>
          <w:right w:val="single" w:sz="4" w:space="4" w:color="0070C0"/>
        </w:pBdr>
        <w:shd w:val="clear" w:color="auto" w:fill="FFFFFF"/>
        <w:spacing w:before="0" w:after="0"/>
        <w:ind w:left="0" w:firstLine="0"/>
        <w:rPr>
          <w:rFonts w:ascii="Verdana" w:eastAsia="Times New Roman" w:hAnsi="Verdana" w:cs="Tahoma"/>
          <w:i/>
          <w:color w:val="0070C0"/>
          <w:sz w:val="22"/>
          <w:lang w:eastAsia="sl-SI"/>
        </w:rPr>
      </w:pPr>
      <w:r w:rsidRPr="004B4C5E">
        <w:rPr>
          <w:rFonts w:ascii="Verdana" w:eastAsia="Times New Roman" w:hAnsi="Verdana" w:cs="Tahoma"/>
          <w:i/>
          <w:color w:val="0070C0"/>
          <w:sz w:val="22"/>
          <w:lang w:eastAsia="sl-SI"/>
        </w:rPr>
        <w:t>Podpoglavje o kakovosti v svetovalnem središču ISIO</w:t>
      </w:r>
    </w:p>
    <w:p w14:paraId="0746BE0A" w14:textId="77777777" w:rsidR="008E1FBB" w:rsidRDefault="008E1FBB" w:rsidP="00EE0C41">
      <w:pPr>
        <w:pStyle w:val="ListParagraph"/>
        <w:numPr>
          <w:ilvl w:val="0"/>
          <w:numId w:val="10"/>
        </w:numPr>
        <w:pBdr>
          <w:top w:val="single" w:sz="4" w:space="1" w:color="0070C0"/>
          <w:left w:val="single" w:sz="4" w:space="4" w:color="0070C0"/>
          <w:bottom w:val="single" w:sz="4" w:space="1" w:color="0070C0"/>
          <w:right w:val="single" w:sz="4" w:space="4" w:color="0070C0"/>
        </w:pBdr>
        <w:shd w:val="clear" w:color="auto" w:fill="FFFFFF"/>
        <w:spacing w:before="0" w:after="0"/>
        <w:ind w:left="0" w:firstLine="0"/>
        <w:rPr>
          <w:rFonts w:ascii="Verdana" w:eastAsia="Times New Roman" w:hAnsi="Verdana" w:cs="Tahoma"/>
          <w:i/>
          <w:color w:val="0070C0"/>
          <w:sz w:val="22"/>
          <w:lang w:eastAsia="sl-SI"/>
        </w:rPr>
      </w:pPr>
      <w:r w:rsidRPr="004B4C5E">
        <w:rPr>
          <w:rFonts w:ascii="Verdana" w:eastAsia="Times New Roman" w:hAnsi="Verdana" w:cs="Tahoma"/>
          <w:i/>
          <w:color w:val="0070C0"/>
          <w:sz w:val="22"/>
          <w:lang w:eastAsia="sl-SI"/>
        </w:rPr>
        <w:t>Podpoglavje o kako</w:t>
      </w:r>
      <w:r w:rsidR="006B4FFF">
        <w:rPr>
          <w:rFonts w:ascii="Verdana" w:eastAsia="Times New Roman" w:hAnsi="Verdana" w:cs="Tahoma"/>
          <w:i/>
          <w:color w:val="0070C0"/>
          <w:sz w:val="22"/>
          <w:lang w:eastAsia="sl-SI"/>
        </w:rPr>
        <w:t>vosti v medgeneracijskem centru</w:t>
      </w:r>
    </w:p>
    <w:p w14:paraId="0746BE0B" w14:textId="77777777" w:rsidR="006B4FFF" w:rsidRPr="006B4FFF" w:rsidRDefault="006B4FFF" w:rsidP="006B4FFF">
      <w:pPr>
        <w:pStyle w:val="ListParagraph"/>
        <w:numPr>
          <w:ilvl w:val="0"/>
          <w:numId w:val="10"/>
        </w:numPr>
        <w:pBdr>
          <w:top w:val="single" w:sz="4" w:space="1" w:color="0070C0"/>
          <w:left w:val="single" w:sz="4" w:space="4" w:color="0070C0"/>
          <w:bottom w:val="single" w:sz="4" w:space="1" w:color="0070C0"/>
          <w:right w:val="single" w:sz="4" w:space="4" w:color="0070C0"/>
        </w:pBdr>
        <w:shd w:val="clear" w:color="auto" w:fill="FFFFFF"/>
        <w:spacing w:before="0" w:after="0"/>
        <w:ind w:left="0" w:firstLine="0"/>
        <w:rPr>
          <w:rFonts w:ascii="Verdana" w:eastAsia="Times New Roman" w:hAnsi="Verdana" w:cs="Tahoma"/>
          <w:i/>
          <w:color w:val="0070C0"/>
          <w:sz w:val="22"/>
          <w:lang w:eastAsia="sl-SI"/>
        </w:rPr>
      </w:pPr>
      <w:r>
        <w:rPr>
          <w:rFonts w:ascii="Verdana" w:eastAsia="Times New Roman" w:hAnsi="Verdana" w:cs="Tahoma"/>
          <w:i/>
          <w:color w:val="0070C0"/>
          <w:sz w:val="22"/>
          <w:lang w:eastAsia="sl-SI"/>
        </w:rPr>
        <w:t>P</w:t>
      </w:r>
      <w:r w:rsidRPr="004B4C5E">
        <w:rPr>
          <w:rFonts w:ascii="Verdana" w:eastAsia="Times New Roman" w:hAnsi="Verdana" w:cs="Tahoma"/>
          <w:i/>
          <w:color w:val="0070C0"/>
          <w:sz w:val="22"/>
          <w:lang w:eastAsia="sl-SI"/>
        </w:rPr>
        <w:t>odpoglavje o kakovosti izobraževanja mladine</w:t>
      </w:r>
      <w:r>
        <w:rPr>
          <w:rFonts w:ascii="Verdana" w:eastAsia="Times New Roman" w:hAnsi="Verdana" w:cs="Tahoma"/>
          <w:i/>
          <w:color w:val="0070C0"/>
          <w:sz w:val="22"/>
          <w:lang w:eastAsia="sl-SI"/>
        </w:rPr>
        <w:t xml:space="preserve"> …</w:t>
      </w:r>
    </w:p>
    <w:p w14:paraId="0746BE0C" w14:textId="77777777" w:rsidR="008E1FBB" w:rsidRPr="004B4C5E" w:rsidRDefault="008E1FBB" w:rsidP="00EE0C41">
      <w:pPr>
        <w:shd w:val="clear" w:color="auto" w:fill="FFFFFF"/>
        <w:ind w:left="0" w:firstLine="0"/>
        <w:jc w:val="both"/>
        <w:rPr>
          <w:rFonts w:ascii="Verdana" w:hAnsi="Verdana"/>
          <w:b/>
          <w:color w:val="0070C0"/>
          <w:sz w:val="22"/>
          <w:szCs w:val="22"/>
        </w:rPr>
      </w:pPr>
    </w:p>
    <w:p w14:paraId="0746BE0D" w14:textId="77777777" w:rsidR="008E1FBB" w:rsidRPr="004B4C5E" w:rsidRDefault="008E1FBB" w:rsidP="00EE0C41">
      <w:pPr>
        <w:shd w:val="clear" w:color="auto" w:fill="FFFFFF"/>
        <w:ind w:left="0" w:firstLine="0"/>
        <w:jc w:val="both"/>
        <w:rPr>
          <w:rFonts w:ascii="Verdana" w:eastAsia="Times New Roman" w:hAnsi="Verdana"/>
          <w:b/>
          <w:color w:val="0070C0"/>
          <w:sz w:val="22"/>
          <w:szCs w:val="22"/>
          <w:lang w:eastAsia="sl-SI"/>
        </w:rPr>
      </w:pPr>
      <w:r w:rsidRPr="004B4C5E">
        <w:rPr>
          <w:rFonts w:ascii="Verdana" w:eastAsia="Times New Roman" w:hAnsi="Verdana"/>
          <w:b/>
          <w:color w:val="0070C0"/>
          <w:sz w:val="22"/>
          <w:szCs w:val="22"/>
          <w:lang w:eastAsia="sl-SI"/>
        </w:rPr>
        <w:t xml:space="preserve">VSEBINA POGLAVJA O KAKOVOSTI IZOBRAŽEVANJA ODRASLIH </w:t>
      </w:r>
    </w:p>
    <w:p w14:paraId="0746BE0E" w14:textId="77777777" w:rsidR="008E1FBB" w:rsidRPr="004B4C5E" w:rsidRDefault="008E1FBB" w:rsidP="00EE0C41">
      <w:pPr>
        <w:shd w:val="clear" w:color="auto" w:fill="FFFFFF"/>
        <w:ind w:left="0" w:firstLine="0"/>
        <w:jc w:val="both"/>
        <w:rPr>
          <w:rFonts w:ascii="Verdana" w:eastAsia="Times New Roman" w:hAnsi="Verdana"/>
          <w:color w:val="0070C0"/>
          <w:sz w:val="22"/>
          <w:szCs w:val="22"/>
          <w:lang w:eastAsia="sl-SI"/>
        </w:rPr>
      </w:pPr>
      <w:r w:rsidRPr="004B4C5E">
        <w:rPr>
          <w:rFonts w:ascii="Verdana" w:eastAsia="Times New Roman" w:hAnsi="Verdana"/>
          <w:color w:val="0070C0"/>
          <w:sz w:val="22"/>
          <w:szCs w:val="22"/>
          <w:lang w:eastAsia="sl-SI"/>
        </w:rPr>
        <w:t xml:space="preserve">V poglavju opredelite </w:t>
      </w:r>
      <w:r w:rsidRPr="004B4C5E">
        <w:rPr>
          <w:rFonts w:ascii="Verdana" w:eastAsia="Times New Roman" w:hAnsi="Verdana"/>
          <w:b/>
          <w:color w:val="0070C0"/>
          <w:sz w:val="22"/>
          <w:szCs w:val="22"/>
          <w:lang w:eastAsia="sl-SI"/>
        </w:rPr>
        <w:t>srednjeročne/dolgoročne cilje na področju kakovosti</w:t>
      </w:r>
      <w:r w:rsidRPr="004B4C5E">
        <w:rPr>
          <w:rFonts w:ascii="Verdana" w:eastAsia="Times New Roman" w:hAnsi="Verdana"/>
          <w:color w:val="0070C0"/>
          <w:sz w:val="22"/>
          <w:szCs w:val="22"/>
          <w:lang w:eastAsia="sl-SI"/>
        </w:rPr>
        <w:t xml:space="preserve">, ki jih želite dosegati, </w:t>
      </w:r>
      <w:r w:rsidRPr="004B4C5E">
        <w:rPr>
          <w:rFonts w:ascii="Verdana" w:eastAsia="Times New Roman" w:hAnsi="Verdana"/>
          <w:b/>
          <w:color w:val="0070C0"/>
          <w:sz w:val="22"/>
          <w:szCs w:val="22"/>
          <w:lang w:eastAsia="sl-SI"/>
        </w:rPr>
        <w:t>izhajajoč iz vizije in poslanstva</w:t>
      </w:r>
      <w:r w:rsidRPr="004B4C5E">
        <w:rPr>
          <w:rFonts w:ascii="Verdana" w:eastAsia="Times New Roman" w:hAnsi="Verdana"/>
          <w:color w:val="0070C0"/>
          <w:sz w:val="22"/>
          <w:szCs w:val="22"/>
          <w:lang w:eastAsia="sl-SI"/>
        </w:rPr>
        <w:t xml:space="preserve"> izobraževalne organizacije.</w:t>
      </w:r>
    </w:p>
    <w:p w14:paraId="0746BE0F" w14:textId="77777777" w:rsidR="008E1FBB" w:rsidRPr="004B4C5E" w:rsidRDefault="008E1FBB" w:rsidP="00EE0C41">
      <w:pPr>
        <w:shd w:val="clear" w:color="auto" w:fill="FFFFFF"/>
        <w:ind w:left="0" w:firstLine="0"/>
        <w:jc w:val="both"/>
        <w:rPr>
          <w:rFonts w:ascii="Verdana" w:eastAsia="Times New Roman" w:hAnsi="Verdana"/>
          <w:color w:val="0070C0"/>
          <w:sz w:val="22"/>
          <w:szCs w:val="22"/>
          <w:lang w:eastAsia="sl-SI"/>
        </w:rPr>
      </w:pPr>
    </w:p>
    <w:p w14:paraId="0746BE10" w14:textId="77777777" w:rsidR="008E1FBB" w:rsidRPr="004B4C5E" w:rsidRDefault="008E1FBB" w:rsidP="00EE0C41">
      <w:pPr>
        <w:shd w:val="clear" w:color="auto" w:fill="FFFFFF"/>
        <w:ind w:left="0" w:firstLine="0"/>
        <w:jc w:val="both"/>
        <w:rPr>
          <w:rFonts w:ascii="Verdana" w:hAnsi="Verdana"/>
          <w:color w:val="0070C0"/>
          <w:sz w:val="22"/>
          <w:szCs w:val="22"/>
        </w:rPr>
      </w:pPr>
      <w:r w:rsidRPr="004B4C5E">
        <w:rPr>
          <w:rFonts w:ascii="Verdana" w:eastAsia="Times New Roman" w:hAnsi="Verdana"/>
          <w:color w:val="0070C0"/>
          <w:sz w:val="22"/>
          <w:szCs w:val="22"/>
          <w:lang w:eastAsia="sl-SI"/>
        </w:rPr>
        <w:t xml:space="preserve">Tako kot v vseh dokumentih v zvezi s kakovostjo, tudi v tem primeru priporočamo, da </w:t>
      </w:r>
      <w:r w:rsidRPr="004B4C5E">
        <w:rPr>
          <w:rFonts w:ascii="Verdana" w:eastAsia="Times New Roman" w:hAnsi="Verdana"/>
          <w:b/>
          <w:color w:val="0070C0"/>
          <w:sz w:val="22"/>
          <w:szCs w:val="22"/>
          <w:lang w:eastAsia="sl-SI"/>
        </w:rPr>
        <w:t>ne pišete splošnih ciljev v zvezi s kakovostjo</w:t>
      </w:r>
      <w:r w:rsidRPr="004B4C5E">
        <w:rPr>
          <w:rFonts w:ascii="Verdana" w:eastAsia="Times New Roman" w:hAnsi="Verdana"/>
          <w:color w:val="0070C0"/>
          <w:sz w:val="22"/>
          <w:szCs w:val="22"/>
          <w:lang w:eastAsia="sl-SI"/>
        </w:rPr>
        <w:t xml:space="preserve">, kot so npr. »želimo izboljšati svojo kakovost«, »prizadevali si bomo za kakovost na vseh področjih«, »naše vodilo bo kakovost« ipd., pač pa poskušajte oblikovati </w:t>
      </w:r>
      <w:r w:rsidRPr="004B4C5E">
        <w:rPr>
          <w:rFonts w:ascii="Verdana" w:eastAsia="Times New Roman" w:hAnsi="Verdana"/>
          <w:b/>
          <w:color w:val="0070C0"/>
          <w:sz w:val="22"/>
          <w:szCs w:val="22"/>
          <w:lang w:eastAsia="sl-SI"/>
        </w:rPr>
        <w:t>nekaj temeljnih ciljev</w:t>
      </w:r>
      <w:r w:rsidRPr="004B4C5E">
        <w:rPr>
          <w:rFonts w:ascii="Verdana" w:eastAsia="Times New Roman" w:hAnsi="Verdana"/>
          <w:color w:val="0070C0"/>
          <w:sz w:val="22"/>
          <w:szCs w:val="22"/>
          <w:lang w:eastAsia="sl-SI"/>
        </w:rPr>
        <w:t xml:space="preserve">, ki jih želite doseči pri izvajanju načrtovanih dejavnosti/aktivnosti prav </w:t>
      </w:r>
      <w:r w:rsidRPr="004B4C5E">
        <w:rPr>
          <w:rFonts w:ascii="Verdana" w:eastAsia="Times New Roman" w:hAnsi="Verdana"/>
          <w:b/>
          <w:color w:val="0070C0"/>
          <w:sz w:val="22"/>
          <w:szCs w:val="22"/>
          <w:lang w:eastAsia="sl-SI"/>
        </w:rPr>
        <w:t>v obravnavanem obdobju</w:t>
      </w:r>
      <w:r w:rsidRPr="004B4C5E">
        <w:rPr>
          <w:rFonts w:ascii="Verdana" w:eastAsia="Times New Roman" w:hAnsi="Verdana"/>
          <w:color w:val="0070C0"/>
          <w:sz w:val="22"/>
          <w:szCs w:val="22"/>
          <w:lang w:eastAsia="sl-SI"/>
        </w:rPr>
        <w:t>. Seveda ti cilji ne bodo tako podrobni kot v letnih dokumentih, a iz njihove vsebine naj bo vseeno razvidno, na čem bo temeljilo vaše delo v zvezi s kakovostjo v nekem daljšem časovnem obdobj</w:t>
      </w:r>
      <w:r w:rsidR="006B4FFF">
        <w:rPr>
          <w:rFonts w:ascii="Verdana" w:eastAsia="Times New Roman" w:hAnsi="Verdana"/>
          <w:color w:val="0070C0"/>
          <w:sz w:val="22"/>
          <w:szCs w:val="22"/>
          <w:lang w:eastAsia="sl-SI"/>
        </w:rPr>
        <w:t>u. Priporočamo</w:t>
      </w:r>
      <w:r w:rsidRPr="004B4C5E">
        <w:rPr>
          <w:rFonts w:ascii="Verdana" w:eastAsia="Times New Roman" w:hAnsi="Verdana"/>
          <w:color w:val="0070C0"/>
          <w:sz w:val="22"/>
          <w:szCs w:val="22"/>
          <w:lang w:eastAsia="sl-SI"/>
        </w:rPr>
        <w:t xml:space="preserve">, da v primerih, </w:t>
      </w:r>
      <w:r w:rsidRPr="004B4C5E">
        <w:rPr>
          <w:rFonts w:ascii="Verdana" w:eastAsia="Times New Roman" w:hAnsi="Verdana"/>
          <w:b/>
          <w:color w:val="0070C0"/>
          <w:sz w:val="22"/>
          <w:szCs w:val="22"/>
          <w:lang w:eastAsia="sl-SI"/>
        </w:rPr>
        <w:t>ko je to mogoče</w:t>
      </w:r>
      <w:r w:rsidRPr="004B4C5E">
        <w:rPr>
          <w:rFonts w:ascii="Verdana" w:eastAsia="Times New Roman" w:hAnsi="Verdana"/>
          <w:color w:val="0070C0"/>
          <w:sz w:val="22"/>
          <w:szCs w:val="22"/>
          <w:lang w:eastAsia="sl-SI"/>
        </w:rPr>
        <w:t xml:space="preserve">, </w:t>
      </w:r>
      <w:r w:rsidR="006B4FFF">
        <w:rPr>
          <w:rFonts w:ascii="Verdana" w:eastAsia="Times New Roman" w:hAnsi="Verdana"/>
          <w:color w:val="0070C0"/>
          <w:sz w:val="22"/>
          <w:szCs w:val="22"/>
          <w:lang w:eastAsia="sl-SI"/>
        </w:rPr>
        <w:t xml:space="preserve">tudi </w:t>
      </w:r>
      <w:r w:rsidRPr="004B4C5E">
        <w:rPr>
          <w:rFonts w:ascii="Verdana" w:hAnsi="Verdana"/>
          <w:color w:val="0070C0"/>
          <w:sz w:val="22"/>
          <w:szCs w:val="22"/>
        </w:rPr>
        <w:t xml:space="preserve">za načrtovane srednjeročne/dolgoročne cilje </w:t>
      </w:r>
      <w:r w:rsidRPr="004B4C5E">
        <w:rPr>
          <w:rFonts w:ascii="Verdana" w:hAnsi="Verdana"/>
          <w:b/>
          <w:color w:val="0070C0"/>
          <w:sz w:val="22"/>
          <w:szCs w:val="22"/>
        </w:rPr>
        <w:t>opredelite indikatorje (kazalnike)</w:t>
      </w:r>
      <w:r w:rsidRPr="004B4C5E">
        <w:rPr>
          <w:rFonts w:ascii="Verdana" w:hAnsi="Verdana"/>
          <w:color w:val="0070C0"/>
          <w:sz w:val="22"/>
          <w:szCs w:val="22"/>
        </w:rPr>
        <w:t>, s katerimi bo na koncu obravnavanega obdobja mogoče presojati, ali ste dosegli začrtane cilje (npr. razvili bomo vsaj 10 novih neformalnih izobraževalnih programov</w:t>
      </w:r>
      <w:r w:rsidR="005B64E8">
        <w:rPr>
          <w:rFonts w:ascii="Verdana" w:hAnsi="Verdana"/>
          <w:color w:val="0070C0"/>
          <w:sz w:val="22"/>
          <w:szCs w:val="22"/>
        </w:rPr>
        <w:t>,</w:t>
      </w:r>
      <w:r w:rsidRPr="004B4C5E">
        <w:rPr>
          <w:rFonts w:ascii="Verdana" w:hAnsi="Verdana"/>
          <w:color w:val="0070C0"/>
          <w:sz w:val="22"/>
          <w:szCs w:val="22"/>
        </w:rPr>
        <w:t xml:space="preserve"> zmanjšali bomo osip v srednješolskih programih pod 8 odstotkov ipd.).</w:t>
      </w:r>
    </w:p>
    <w:p w14:paraId="0746BE11" w14:textId="77777777" w:rsidR="008E1FBB" w:rsidRPr="004B4C5E" w:rsidRDefault="008E1FBB" w:rsidP="00EE0C41">
      <w:pPr>
        <w:shd w:val="clear" w:color="auto" w:fill="FFFFFF"/>
        <w:ind w:left="0" w:firstLine="0"/>
        <w:jc w:val="both"/>
        <w:rPr>
          <w:rFonts w:ascii="Verdana" w:hAnsi="Verdana"/>
          <w:color w:val="0070C0"/>
          <w:sz w:val="22"/>
          <w:szCs w:val="22"/>
        </w:rPr>
      </w:pPr>
    </w:p>
    <w:p w14:paraId="0746BE12" w14:textId="77777777" w:rsidR="008E1FBB" w:rsidRPr="004B4C5E" w:rsidRDefault="008E1FBB" w:rsidP="00EE0C41">
      <w:pPr>
        <w:shd w:val="clear" w:color="auto" w:fill="FFFFFF"/>
        <w:ind w:left="0" w:firstLine="0"/>
        <w:jc w:val="both"/>
        <w:rPr>
          <w:rFonts w:ascii="Verdana" w:hAnsi="Verdana"/>
          <w:color w:val="0070C0"/>
          <w:sz w:val="22"/>
          <w:szCs w:val="22"/>
        </w:rPr>
      </w:pPr>
      <w:r w:rsidRPr="004B4C5E">
        <w:rPr>
          <w:rFonts w:ascii="Verdana" w:hAnsi="Verdana"/>
          <w:color w:val="0070C0"/>
          <w:sz w:val="22"/>
          <w:szCs w:val="22"/>
        </w:rPr>
        <w:t xml:space="preserve">Ciljem v besedilu dodajte </w:t>
      </w:r>
      <w:r w:rsidRPr="004B4C5E">
        <w:rPr>
          <w:rFonts w:ascii="Verdana" w:hAnsi="Verdana"/>
          <w:b/>
          <w:color w:val="0070C0"/>
          <w:sz w:val="22"/>
          <w:szCs w:val="22"/>
        </w:rPr>
        <w:t>temeljne ukrepe</w:t>
      </w:r>
      <w:r w:rsidRPr="004B4C5E">
        <w:rPr>
          <w:rFonts w:ascii="Verdana" w:hAnsi="Verdana"/>
          <w:color w:val="0070C0"/>
          <w:sz w:val="22"/>
          <w:szCs w:val="22"/>
        </w:rPr>
        <w:t xml:space="preserve">, ki jih bo organizacija uvajala oz. krepila, da bi dosegla zastavljene dolgoročne cilje na področju kakovosti. Ti ukrepi so običajno tisti, ki jih uvrščamo v oblikovanje in krepitev </w:t>
      </w:r>
      <w:r w:rsidRPr="004B4C5E">
        <w:rPr>
          <w:rFonts w:ascii="Verdana" w:hAnsi="Verdana"/>
          <w:b/>
          <w:color w:val="0070C0"/>
          <w:sz w:val="22"/>
          <w:szCs w:val="22"/>
        </w:rPr>
        <w:t>notranjega sistema kakovosti</w:t>
      </w:r>
      <w:r w:rsidRPr="004B4C5E">
        <w:rPr>
          <w:rFonts w:ascii="Verdana" w:hAnsi="Verdana"/>
          <w:color w:val="0070C0"/>
          <w:sz w:val="22"/>
          <w:szCs w:val="22"/>
        </w:rPr>
        <w:t>: kako bomo organizirani za sistematično delo na področju kakovosti in kdo vse bo pri tem sodeloval, kako bomo za to usposobljeni, kako si bomo zastavljali standarde kakovosti, kako bomo preverjali uresničevanje začrtanega, kako bomo ukrepali, kadar bo potrebno ipd.</w:t>
      </w:r>
    </w:p>
    <w:p w14:paraId="0746BE13" w14:textId="77777777" w:rsidR="008E1FBB" w:rsidRPr="004B4C5E" w:rsidRDefault="008E1FBB" w:rsidP="00EE0C41">
      <w:pPr>
        <w:shd w:val="clear" w:color="auto" w:fill="FFFFFF"/>
        <w:ind w:left="0" w:firstLine="0"/>
        <w:jc w:val="both"/>
        <w:rPr>
          <w:rFonts w:ascii="Verdana" w:eastAsia="Times New Roman" w:hAnsi="Verdana"/>
          <w:color w:val="0070C0"/>
          <w:sz w:val="22"/>
          <w:szCs w:val="22"/>
          <w:lang w:eastAsia="sl-SI"/>
        </w:rPr>
      </w:pPr>
    </w:p>
    <w:p w14:paraId="0746BE14" w14:textId="77777777" w:rsidR="008E1FBB" w:rsidRPr="004B4C5E" w:rsidRDefault="008E1FBB" w:rsidP="00EE0C41">
      <w:pPr>
        <w:spacing w:after="160" w:line="259" w:lineRule="auto"/>
        <w:ind w:left="0" w:firstLine="0"/>
        <w:jc w:val="both"/>
        <w:rPr>
          <w:rFonts w:ascii="Verdana" w:eastAsia="Times New Roman" w:hAnsi="Verdana"/>
          <w:i/>
          <w:color w:val="0070C0"/>
          <w:sz w:val="22"/>
          <w:szCs w:val="22"/>
          <w:highlight w:val="yellow"/>
          <w:lang w:eastAsia="sl-SI"/>
        </w:rPr>
      </w:pPr>
      <w:r w:rsidRPr="004B4C5E">
        <w:rPr>
          <w:rFonts w:ascii="Verdana" w:eastAsia="Times New Roman" w:hAnsi="Verdana"/>
          <w:i/>
          <w:color w:val="0070C0"/>
          <w:sz w:val="22"/>
          <w:szCs w:val="22"/>
          <w:highlight w:val="yellow"/>
          <w:lang w:eastAsia="sl-SI"/>
        </w:rPr>
        <w:br w:type="page"/>
      </w:r>
    </w:p>
    <w:p w14:paraId="0746BE15" w14:textId="77777777" w:rsidR="008E1FBB" w:rsidRPr="004B4C5E" w:rsidRDefault="008E1FBB" w:rsidP="008E1FBB">
      <w:pPr>
        <w:pBdr>
          <w:top w:val="single" w:sz="4" w:space="1" w:color="0070C0"/>
          <w:left w:val="single" w:sz="4" w:space="4" w:color="0070C0"/>
          <w:bottom w:val="single" w:sz="4" w:space="1" w:color="0070C0"/>
          <w:right w:val="single" w:sz="4" w:space="4" w:color="0070C0"/>
        </w:pBdr>
        <w:shd w:val="clear" w:color="auto" w:fill="FFFFFF"/>
        <w:jc w:val="both"/>
        <w:rPr>
          <w:rFonts w:ascii="Verdana" w:eastAsia="Times New Roman" w:hAnsi="Verdana"/>
          <w:i/>
          <w:color w:val="0070C0"/>
          <w:sz w:val="22"/>
          <w:szCs w:val="22"/>
          <w:lang w:eastAsia="sl-SI"/>
        </w:rPr>
      </w:pPr>
      <w:r w:rsidRPr="004B4C5E">
        <w:rPr>
          <w:rFonts w:ascii="Verdana" w:eastAsia="Times New Roman" w:hAnsi="Verdana"/>
          <w:i/>
          <w:color w:val="0070C0"/>
          <w:sz w:val="22"/>
          <w:szCs w:val="22"/>
          <w:lang w:eastAsia="sl-SI"/>
        </w:rPr>
        <w:lastRenderedPageBreak/>
        <w:t>NASLOV POGLAVJA O KAKOVOSTI IZOBRAŽEVANJA ODRASLIH</w:t>
      </w:r>
    </w:p>
    <w:p w14:paraId="0746BE16" w14:textId="77777777" w:rsidR="008E1FBB" w:rsidRPr="004B4C5E" w:rsidRDefault="008E1FBB" w:rsidP="008E1FBB">
      <w:pPr>
        <w:pBdr>
          <w:top w:val="single" w:sz="4" w:space="1" w:color="0070C0"/>
          <w:left w:val="single" w:sz="4" w:space="4" w:color="0070C0"/>
          <w:bottom w:val="single" w:sz="4" w:space="1" w:color="0070C0"/>
          <w:right w:val="single" w:sz="4" w:space="4" w:color="0070C0"/>
        </w:pBdr>
        <w:shd w:val="clear" w:color="auto" w:fill="FFFFFF"/>
        <w:jc w:val="both"/>
        <w:rPr>
          <w:rFonts w:ascii="Verdana" w:eastAsia="Times New Roman" w:hAnsi="Verdana"/>
          <w:i/>
          <w:color w:val="0070C0"/>
          <w:sz w:val="22"/>
          <w:szCs w:val="22"/>
          <w:lang w:eastAsia="sl-SI"/>
        </w:rPr>
      </w:pPr>
    </w:p>
    <w:p w14:paraId="0746BE17" w14:textId="77777777" w:rsidR="008E1FBB" w:rsidRPr="004B4C5E" w:rsidRDefault="008E1FBB" w:rsidP="008E1FBB">
      <w:pPr>
        <w:pBdr>
          <w:top w:val="single" w:sz="4" w:space="1" w:color="0070C0"/>
          <w:left w:val="single" w:sz="4" w:space="4" w:color="0070C0"/>
          <w:bottom w:val="single" w:sz="4" w:space="1" w:color="0070C0"/>
          <w:right w:val="single" w:sz="4" w:space="4" w:color="0070C0"/>
        </w:pBdr>
        <w:shd w:val="clear" w:color="auto" w:fill="FFFFFF"/>
        <w:jc w:val="both"/>
        <w:rPr>
          <w:rFonts w:ascii="Verdana" w:eastAsia="Times New Roman" w:hAnsi="Verdana"/>
          <w:i/>
          <w:color w:val="0070C0"/>
          <w:sz w:val="22"/>
          <w:szCs w:val="22"/>
          <w:u w:val="single"/>
          <w:lang w:eastAsia="sl-SI"/>
        </w:rPr>
      </w:pPr>
      <w:r w:rsidRPr="004B4C5E">
        <w:rPr>
          <w:rFonts w:ascii="Verdana" w:eastAsia="Times New Roman" w:hAnsi="Verdana"/>
          <w:i/>
          <w:color w:val="0070C0"/>
          <w:sz w:val="22"/>
          <w:szCs w:val="22"/>
          <w:u w:val="single"/>
          <w:lang w:eastAsia="sl-SI"/>
        </w:rPr>
        <w:t>NAČRTOVANI SREDNJEROČNI OZ. DOLGOROČNI CILJI</w:t>
      </w:r>
    </w:p>
    <w:p w14:paraId="0746BE18" w14:textId="77777777" w:rsidR="008E1FBB" w:rsidRPr="004B4C5E" w:rsidRDefault="008E1FBB" w:rsidP="008E1FBB">
      <w:pPr>
        <w:pStyle w:val="ListParagraph"/>
        <w:numPr>
          <w:ilvl w:val="0"/>
          <w:numId w:val="12"/>
        </w:numPr>
        <w:pBdr>
          <w:top w:val="single" w:sz="4" w:space="1" w:color="0070C0"/>
          <w:left w:val="single" w:sz="4" w:space="4" w:color="0070C0"/>
          <w:bottom w:val="single" w:sz="4" w:space="1" w:color="0070C0"/>
          <w:right w:val="single" w:sz="4" w:space="4" w:color="0070C0"/>
        </w:pBdr>
        <w:shd w:val="clear" w:color="auto" w:fill="FFFFFF"/>
        <w:spacing w:before="0" w:after="0"/>
        <w:rPr>
          <w:rFonts w:ascii="Verdana" w:eastAsia="Times New Roman" w:hAnsi="Verdana" w:cs="Tahoma"/>
          <w:i/>
          <w:color w:val="0070C0"/>
          <w:sz w:val="22"/>
          <w:lang w:eastAsia="sl-SI"/>
        </w:rPr>
      </w:pPr>
      <w:r w:rsidRPr="004B4C5E">
        <w:rPr>
          <w:rFonts w:ascii="Verdana" w:eastAsia="Times New Roman" w:hAnsi="Verdana" w:cs="Tahoma"/>
          <w:i/>
          <w:color w:val="0070C0"/>
          <w:sz w:val="22"/>
          <w:lang w:eastAsia="sl-SI"/>
        </w:rPr>
        <w:t>cilj</w:t>
      </w:r>
    </w:p>
    <w:p w14:paraId="0746BE19" w14:textId="77777777" w:rsidR="008E1FBB" w:rsidRPr="004B4C5E" w:rsidRDefault="008E1FBB" w:rsidP="008E1FBB">
      <w:pPr>
        <w:pStyle w:val="ListParagraph"/>
        <w:numPr>
          <w:ilvl w:val="0"/>
          <w:numId w:val="12"/>
        </w:numPr>
        <w:pBdr>
          <w:top w:val="single" w:sz="4" w:space="1" w:color="0070C0"/>
          <w:left w:val="single" w:sz="4" w:space="4" w:color="0070C0"/>
          <w:bottom w:val="single" w:sz="4" w:space="1" w:color="0070C0"/>
          <w:right w:val="single" w:sz="4" w:space="4" w:color="0070C0"/>
        </w:pBdr>
        <w:shd w:val="clear" w:color="auto" w:fill="FFFFFF"/>
        <w:spacing w:before="0" w:after="0"/>
        <w:rPr>
          <w:rFonts w:ascii="Verdana" w:eastAsia="Times New Roman" w:hAnsi="Verdana" w:cs="Tahoma"/>
          <w:i/>
          <w:color w:val="0070C0"/>
          <w:sz w:val="22"/>
          <w:lang w:eastAsia="sl-SI"/>
        </w:rPr>
      </w:pPr>
      <w:r w:rsidRPr="004B4C5E">
        <w:rPr>
          <w:rFonts w:ascii="Verdana" w:eastAsia="Times New Roman" w:hAnsi="Verdana" w:cs="Tahoma"/>
          <w:i/>
          <w:color w:val="0070C0"/>
          <w:sz w:val="22"/>
          <w:lang w:eastAsia="sl-SI"/>
        </w:rPr>
        <w:t>cilj</w:t>
      </w:r>
    </w:p>
    <w:p w14:paraId="0746BE1A" w14:textId="77777777" w:rsidR="008E1FBB" w:rsidRPr="004B4C5E" w:rsidRDefault="008E1FBB" w:rsidP="008E1FBB">
      <w:pPr>
        <w:pStyle w:val="ListParagraph"/>
        <w:numPr>
          <w:ilvl w:val="0"/>
          <w:numId w:val="12"/>
        </w:numPr>
        <w:pBdr>
          <w:top w:val="single" w:sz="4" w:space="1" w:color="0070C0"/>
          <w:left w:val="single" w:sz="4" w:space="4" w:color="0070C0"/>
          <w:bottom w:val="single" w:sz="4" w:space="1" w:color="0070C0"/>
          <w:right w:val="single" w:sz="4" w:space="4" w:color="0070C0"/>
        </w:pBdr>
        <w:shd w:val="clear" w:color="auto" w:fill="FFFFFF"/>
        <w:spacing w:before="0" w:after="0"/>
        <w:rPr>
          <w:rFonts w:ascii="Verdana" w:eastAsia="Times New Roman" w:hAnsi="Verdana" w:cs="Tahoma"/>
          <w:i/>
          <w:color w:val="0070C0"/>
          <w:sz w:val="22"/>
          <w:lang w:eastAsia="sl-SI"/>
        </w:rPr>
      </w:pPr>
      <w:r w:rsidRPr="004B4C5E">
        <w:rPr>
          <w:rFonts w:ascii="Verdana" w:eastAsia="Times New Roman" w:hAnsi="Verdana" w:cs="Tahoma"/>
          <w:i/>
          <w:color w:val="0070C0"/>
          <w:sz w:val="22"/>
          <w:lang w:eastAsia="sl-SI"/>
        </w:rPr>
        <w:t>cilj</w:t>
      </w:r>
    </w:p>
    <w:p w14:paraId="0746BE1B" w14:textId="77777777" w:rsidR="008E1FBB" w:rsidRPr="004B4C5E" w:rsidRDefault="008E1FBB" w:rsidP="008E1FBB">
      <w:pPr>
        <w:pStyle w:val="ListParagraph"/>
        <w:numPr>
          <w:ilvl w:val="0"/>
          <w:numId w:val="12"/>
        </w:numPr>
        <w:pBdr>
          <w:top w:val="single" w:sz="4" w:space="1" w:color="0070C0"/>
          <w:left w:val="single" w:sz="4" w:space="4" w:color="0070C0"/>
          <w:bottom w:val="single" w:sz="4" w:space="1" w:color="0070C0"/>
          <w:right w:val="single" w:sz="4" w:space="4" w:color="0070C0"/>
        </w:pBdr>
        <w:shd w:val="clear" w:color="auto" w:fill="FFFFFF"/>
        <w:spacing w:before="0" w:after="0"/>
        <w:rPr>
          <w:rFonts w:ascii="Verdana" w:eastAsia="Times New Roman" w:hAnsi="Verdana" w:cs="Tahoma"/>
          <w:i/>
          <w:color w:val="0070C0"/>
          <w:sz w:val="22"/>
          <w:lang w:eastAsia="sl-SI"/>
        </w:rPr>
      </w:pPr>
      <w:r w:rsidRPr="004B4C5E">
        <w:rPr>
          <w:rFonts w:ascii="Verdana" w:eastAsia="Times New Roman" w:hAnsi="Verdana" w:cs="Tahoma"/>
          <w:i/>
          <w:color w:val="0070C0"/>
          <w:sz w:val="22"/>
          <w:lang w:eastAsia="sl-SI"/>
        </w:rPr>
        <w:t>cilj</w:t>
      </w:r>
    </w:p>
    <w:p w14:paraId="0746BE1C" w14:textId="77777777" w:rsidR="008E1FBB" w:rsidRPr="004B4C5E" w:rsidRDefault="008E1FBB" w:rsidP="008E1FBB">
      <w:pPr>
        <w:pStyle w:val="ListParagraph"/>
        <w:numPr>
          <w:ilvl w:val="0"/>
          <w:numId w:val="12"/>
        </w:numPr>
        <w:pBdr>
          <w:top w:val="single" w:sz="4" w:space="1" w:color="0070C0"/>
          <w:left w:val="single" w:sz="4" w:space="4" w:color="0070C0"/>
          <w:bottom w:val="single" w:sz="4" w:space="1" w:color="0070C0"/>
          <w:right w:val="single" w:sz="4" w:space="4" w:color="0070C0"/>
        </w:pBdr>
        <w:shd w:val="clear" w:color="auto" w:fill="FFFFFF"/>
        <w:spacing w:before="0" w:after="0"/>
        <w:rPr>
          <w:rFonts w:ascii="Verdana" w:eastAsia="Times New Roman" w:hAnsi="Verdana" w:cs="Tahoma"/>
          <w:i/>
          <w:color w:val="0070C0"/>
          <w:sz w:val="22"/>
          <w:lang w:eastAsia="sl-SI"/>
        </w:rPr>
      </w:pPr>
      <w:r w:rsidRPr="004B4C5E">
        <w:rPr>
          <w:rFonts w:ascii="Verdana" w:eastAsia="Times New Roman" w:hAnsi="Verdana" w:cs="Tahoma"/>
          <w:i/>
          <w:color w:val="0070C0"/>
          <w:sz w:val="22"/>
          <w:lang w:eastAsia="sl-SI"/>
        </w:rPr>
        <w:t>cilj</w:t>
      </w:r>
    </w:p>
    <w:p w14:paraId="0746BE1D" w14:textId="77777777" w:rsidR="008E1FBB" w:rsidRPr="004B4C5E" w:rsidRDefault="008E1FBB" w:rsidP="008E1FBB">
      <w:pPr>
        <w:pBdr>
          <w:top w:val="single" w:sz="4" w:space="1" w:color="0070C0"/>
          <w:left w:val="single" w:sz="4" w:space="4" w:color="0070C0"/>
          <w:bottom w:val="single" w:sz="4" w:space="1" w:color="0070C0"/>
          <w:right w:val="single" w:sz="4" w:space="4" w:color="0070C0"/>
        </w:pBdr>
        <w:shd w:val="clear" w:color="auto" w:fill="FFFFFF"/>
        <w:jc w:val="both"/>
        <w:rPr>
          <w:rFonts w:ascii="Verdana" w:eastAsia="Times New Roman" w:hAnsi="Verdana"/>
          <w:i/>
          <w:color w:val="0070C0"/>
          <w:sz w:val="22"/>
          <w:szCs w:val="22"/>
          <w:lang w:eastAsia="sl-SI"/>
        </w:rPr>
      </w:pPr>
    </w:p>
    <w:p w14:paraId="0746BE1E" w14:textId="77777777" w:rsidR="008E1FBB" w:rsidRPr="004B4C5E" w:rsidRDefault="008E1FBB" w:rsidP="008E1FBB">
      <w:pPr>
        <w:pBdr>
          <w:top w:val="single" w:sz="4" w:space="1" w:color="0070C0"/>
          <w:left w:val="single" w:sz="4" w:space="4" w:color="0070C0"/>
          <w:bottom w:val="single" w:sz="4" w:space="1" w:color="0070C0"/>
          <w:right w:val="single" w:sz="4" w:space="4" w:color="0070C0"/>
        </w:pBdr>
        <w:shd w:val="clear" w:color="auto" w:fill="FFFFFF"/>
        <w:jc w:val="both"/>
        <w:rPr>
          <w:rFonts w:ascii="Verdana" w:eastAsia="Times New Roman" w:hAnsi="Verdana"/>
          <w:i/>
          <w:color w:val="0070C0"/>
          <w:sz w:val="22"/>
          <w:szCs w:val="22"/>
          <w:u w:val="single"/>
          <w:lang w:eastAsia="sl-SI"/>
        </w:rPr>
      </w:pPr>
      <w:r w:rsidRPr="004B4C5E">
        <w:rPr>
          <w:rFonts w:ascii="Verdana" w:eastAsia="Times New Roman" w:hAnsi="Verdana"/>
          <w:i/>
          <w:color w:val="0070C0"/>
          <w:sz w:val="22"/>
          <w:szCs w:val="22"/>
          <w:u w:val="single"/>
          <w:lang w:eastAsia="sl-SI"/>
        </w:rPr>
        <w:t>UKREPI ZA DOSEGANJE ZASTAVLJENIH SREDNJEROČNIH OZ. DOLGOROČNIH CILJEV</w:t>
      </w:r>
    </w:p>
    <w:p w14:paraId="0746BE1F" w14:textId="77777777" w:rsidR="008E1FBB" w:rsidRPr="004B4C5E" w:rsidRDefault="008E1FBB" w:rsidP="008E1FBB">
      <w:pPr>
        <w:pStyle w:val="ListParagraph"/>
        <w:numPr>
          <w:ilvl w:val="0"/>
          <w:numId w:val="12"/>
        </w:numPr>
        <w:pBdr>
          <w:top w:val="single" w:sz="4" w:space="1" w:color="0070C0"/>
          <w:left w:val="single" w:sz="4" w:space="4" w:color="0070C0"/>
          <w:bottom w:val="single" w:sz="4" w:space="1" w:color="0070C0"/>
          <w:right w:val="single" w:sz="4" w:space="4" w:color="0070C0"/>
        </w:pBdr>
        <w:shd w:val="clear" w:color="auto" w:fill="FFFFFF"/>
        <w:spacing w:before="0" w:after="0"/>
        <w:rPr>
          <w:rFonts w:ascii="Verdana" w:eastAsia="Times New Roman" w:hAnsi="Verdana" w:cs="Tahoma"/>
          <w:i/>
          <w:color w:val="0070C0"/>
          <w:sz w:val="22"/>
          <w:lang w:eastAsia="sl-SI"/>
        </w:rPr>
      </w:pPr>
      <w:r w:rsidRPr="004B4C5E">
        <w:rPr>
          <w:rFonts w:ascii="Verdana" w:eastAsia="Times New Roman" w:hAnsi="Verdana" w:cs="Tahoma"/>
          <w:i/>
          <w:color w:val="0070C0"/>
          <w:sz w:val="22"/>
          <w:lang w:eastAsia="sl-SI"/>
        </w:rPr>
        <w:t>ukrep</w:t>
      </w:r>
    </w:p>
    <w:p w14:paraId="0746BE20" w14:textId="77777777" w:rsidR="008E1FBB" w:rsidRPr="004B4C5E" w:rsidRDefault="008E1FBB" w:rsidP="008E1FBB">
      <w:pPr>
        <w:pStyle w:val="ListParagraph"/>
        <w:numPr>
          <w:ilvl w:val="0"/>
          <w:numId w:val="12"/>
        </w:numPr>
        <w:pBdr>
          <w:top w:val="single" w:sz="4" w:space="1" w:color="0070C0"/>
          <w:left w:val="single" w:sz="4" w:space="4" w:color="0070C0"/>
          <w:bottom w:val="single" w:sz="4" w:space="1" w:color="0070C0"/>
          <w:right w:val="single" w:sz="4" w:space="4" w:color="0070C0"/>
        </w:pBdr>
        <w:shd w:val="clear" w:color="auto" w:fill="FFFFFF"/>
        <w:spacing w:before="0" w:after="0"/>
        <w:rPr>
          <w:rFonts w:ascii="Verdana" w:eastAsia="Times New Roman" w:hAnsi="Verdana" w:cs="Tahoma"/>
          <w:i/>
          <w:color w:val="0070C0"/>
          <w:sz w:val="22"/>
          <w:lang w:eastAsia="sl-SI"/>
        </w:rPr>
      </w:pPr>
      <w:r w:rsidRPr="004B4C5E">
        <w:rPr>
          <w:rFonts w:ascii="Verdana" w:eastAsia="Times New Roman" w:hAnsi="Verdana" w:cs="Tahoma"/>
          <w:i/>
          <w:color w:val="0070C0"/>
          <w:sz w:val="22"/>
          <w:lang w:eastAsia="sl-SI"/>
        </w:rPr>
        <w:t>ukrep</w:t>
      </w:r>
    </w:p>
    <w:p w14:paraId="0746BE21" w14:textId="77777777" w:rsidR="008E1FBB" w:rsidRPr="004B4C5E" w:rsidRDefault="008E1FBB" w:rsidP="008E1FBB">
      <w:pPr>
        <w:pStyle w:val="ListParagraph"/>
        <w:numPr>
          <w:ilvl w:val="0"/>
          <w:numId w:val="12"/>
        </w:numPr>
        <w:pBdr>
          <w:top w:val="single" w:sz="4" w:space="1" w:color="0070C0"/>
          <w:left w:val="single" w:sz="4" w:space="4" w:color="0070C0"/>
          <w:bottom w:val="single" w:sz="4" w:space="1" w:color="0070C0"/>
          <w:right w:val="single" w:sz="4" w:space="4" w:color="0070C0"/>
        </w:pBdr>
        <w:shd w:val="clear" w:color="auto" w:fill="FFFFFF"/>
        <w:spacing w:before="0" w:after="0"/>
        <w:rPr>
          <w:rFonts w:ascii="Verdana" w:eastAsia="Times New Roman" w:hAnsi="Verdana" w:cs="Tahoma"/>
          <w:i/>
          <w:color w:val="0070C0"/>
          <w:sz w:val="22"/>
          <w:lang w:eastAsia="sl-SI"/>
        </w:rPr>
      </w:pPr>
      <w:r w:rsidRPr="004B4C5E">
        <w:rPr>
          <w:rFonts w:ascii="Verdana" w:eastAsia="Times New Roman" w:hAnsi="Verdana" w:cs="Tahoma"/>
          <w:i/>
          <w:color w:val="0070C0"/>
          <w:sz w:val="22"/>
          <w:lang w:eastAsia="sl-SI"/>
        </w:rPr>
        <w:t>ukrep</w:t>
      </w:r>
    </w:p>
    <w:p w14:paraId="0746BE22" w14:textId="77777777" w:rsidR="008E1FBB" w:rsidRDefault="008E1FBB" w:rsidP="008E1FBB">
      <w:pPr>
        <w:jc w:val="both"/>
        <w:rPr>
          <w:color w:val="0070C0"/>
          <w:sz w:val="22"/>
        </w:rPr>
      </w:pPr>
    </w:p>
    <w:sectPr w:rsidR="008E1FBB" w:rsidSect="00897CE1">
      <w:headerReference w:type="default" r:id="rId14"/>
      <w:pgSz w:w="11906" w:h="16838"/>
      <w:pgMar w:top="1702"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BE25" w14:textId="77777777" w:rsidR="00725257" w:rsidRDefault="00725257" w:rsidP="009F1FC5">
      <w:r>
        <w:separator/>
      </w:r>
    </w:p>
  </w:endnote>
  <w:endnote w:type="continuationSeparator" w:id="0">
    <w:p w14:paraId="0746BE26" w14:textId="77777777" w:rsidR="00725257" w:rsidRDefault="00725257" w:rsidP="009F1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44EBB" w14:textId="77777777" w:rsidR="00933C2D" w:rsidRDefault="00933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6BE28" w14:textId="77777777" w:rsidR="007B6CF2" w:rsidRPr="00171920" w:rsidRDefault="00B936CE">
    <w:pPr>
      <w:pStyle w:val="Footer"/>
      <w:rPr>
        <w:color w:val="0070C0"/>
      </w:rPr>
    </w:pPr>
    <w:r w:rsidRPr="00171920">
      <w:rPr>
        <w:color w:val="0070C0"/>
      </w:rPr>
      <w:t>___________________________________________</w:t>
    </w:r>
    <w:r w:rsidR="005A73C7">
      <w:rPr>
        <w:color w:val="0070C0"/>
      </w:rPr>
      <w:t>__________________________</w:t>
    </w:r>
  </w:p>
  <w:p w14:paraId="0746BE29" w14:textId="77777777" w:rsidR="00B33516" w:rsidRDefault="00B936CE">
    <w:pPr>
      <w:pStyle w:val="Footer"/>
      <w:rPr>
        <w:color w:val="ED7D31" w:themeColor="accent2"/>
      </w:rPr>
    </w:pPr>
    <w:r>
      <w:rPr>
        <w:color w:val="ED7D31" w:themeColor="accent2"/>
      </w:rPr>
      <w:t xml:space="preserve">        </w:t>
    </w:r>
    <w:r>
      <w:rPr>
        <w:color w:val="ED7D31" w:themeColor="accent2"/>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0"/>
      <w:gridCol w:w="2663"/>
      <w:gridCol w:w="2789"/>
    </w:tblGrid>
    <w:tr w:rsidR="00B33516" w14:paraId="0746BE2F" w14:textId="77777777" w:rsidTr="004053D6">
      <w:tc>
        <w:tcPr>
          <w:tcW w:w="3620" w:type="dxa"/>
        </w:tcPr>
        <w:p w14:paraId="0746BE2A" w14:textId="77777777" w:rsidR="00B33516" w:rsidRDefault="00B33516" w:rsidP="00B33516">
          <w:pPr>
            <w:pStyle w:val="Footer"/>
            <w:ind w:left="0" w:firstLine="0"/>
            <w:rPr>
              <w:color w:val="ED7D31" w:themeColor="accent2"/>
            </w:rPr>
          </w:pPr>
          <w:r>
            <w:rPr>
              <w:noProof/>
              <w:lang w:eastAsia="sl-SI"/>
            </w:rPr>
            <w:drawing>
              <wp:anchor distT="0" distB="0" distL="114300" distR="114300" simplePos="0" relativeHeight="251658240" behindDoc="0" locked="0" layoutInCell="1" allowOverlap="1" wp14:anchorId="0746BE37" wp14:editId="0746BE38">
                <wp:simplePos x="0" y="0"/>
                <wp:positionH relativeFrom="margin">
                  <wp:posOffset>-78105</wp:posOffset>
                </wp:positionH>
                <wp:positionV relativeFrom="paragraph">
                  <wp:posOffset>73025</wp:posOffset>
                </wp:positionV>
                <wp:extent cx="1524000" cy="276860"/>
                <wp:effectExtent l="0" t="0" r="0" b="8890"/>
                <wp:wrapSquare wrapText="bothSides"/>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276860"/>
                        </a:xfrm>
                        <a:prstGeom prst="rect">
                          <a:avLst/>
                        </a:prstGeom>
                        <a:noFill/>
                      </pic:spPr>
                    </pic:pic>
                  </a:graphicData>
                </a:graphic>
                <wp14:sizeRelH relativeFrom="page">
                  <wp14:pctWidth>0</wp14:pctWidth>
                </wp14:sizeRelH>
                <wp14:sizeRelV relativeFrom="page">
                  <wp14:pctHeight>0</wp14:pctHeight>
                </wp14:sizeRelV>
              </wp:anchor>
            </w:drawing>
          </w:r>
        </w:p>
      </w:tc>
      <w:tc>
        <w:tcPr>
          <w:tcW w:w="2663" w:type="dxa"/>
        </w:tcPr>
        <w:p w14:paraId="0746BE2B" w14:textId="77777777" w:rsidR="00B33516" w:rsidRDefault="00B33516" w:rsidP="006D0CB0">
          <w:pPr>
            <w:pStyle w:val="Footer"/>
            <w:jc w:val="center"/>
            <w:rPr>
              <w:color w:val="ED7D31" w:themeColor="accent2"/>
            </w:rPr>
          </w:pPr>
        </w:p>
      </w:tc>
      <w:tc>
        <w:tcPr>
          <w:tcW w:w="2789" w:type="dxa"/>
        </w:tcPr>
        <w:p w14:paraId="0746BE2C" w14:textId="77777777" w:rsidR="006D0CB0" w:rsidRDefault="00947BE3" w:rsidP="006D0CB0">
          <w:pPr>
            <w:pStyle w:val="Footer"/>
            <w:ind w:left="0" w:firstLine="0"/>
            <w:jc w:val="center"/>
            <w:rPr>
              <w:color w:val="ED7D31" w:themeColor="accent2"/>
            </w:rPr>
          </w:pPr>
          <w:r>
            <w:rPr>
              <w:color w:val="ED7D31" w:themeColor="accent2"/>
            </w:rPr>
            <w:t>PRIPOMOČKI</w:t>
          </w:r>
        </w:p>
        <w:p w14:paraId="0746BE2D" w14:textId="77777777" w:rsidR="006D0CB0" w:rsidRPr="00BA2A39" w:rsidRDefault="006D0CB0" w:rsidP="006D0CB0">
          <w:pPr>
            <w:pStyle w:val="Footer"/>
            <w:jc w:val="center"/>
            <w:rPr>
              <w:rFonts w:ascii="Verdana" w:hAnsi="Verdana"/>
              <w:color w:val="0070C0"/>
              <w:sz w:val="22"/>
              <w:szCs w:val="22"/>
            </w:rPr>
          </w:pPr>
          <w:r w:rsidRPr="00BA2A39">
            <w:rPr>
              <w:rFonts w:ascii="Verdana" w:hAnsi="Verdana"/>
              <w:color w:val="0070C0"/>
              <w:sz w:val="22"/>
              <w:szCs w:val="22"/>
            </w:rPr>
            <w:t>https://mozaik.acs.si/</w:t>
          </w:r>
        </w:p>
        <w:p w14:paraId="0746BE2E" w14:textId="77777777" w:rsidR="00B33516" w:rsidRDefault="00B33516">
          <w:pPr>
            <w:pStyle w:val="Footer"/>
            <w:ind w:left="0" w:firstLine="0"/>
            <w:rPr>
              <w:color w:val="ED7D31" w:themeColor="accent2"/>
            </w:rPr>
          </w:pPr>
        </w:p>
      </w:tc>
    </w:tr>
  </w:tbl>
  <w:p w14:paraId="0746BE30" w14:textId="77777777" w:rsidR="00B33516" w:rsidRDefault="00B33516" w:rsidP="00B33516">
    <w:pPr>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A782" w14:textId="77777777" w:rsidR="00933C2D" w:rsidRDefault="00933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6BE23" w14:textId="77777777" w:rsidR="00725257" w:rsidRDefault="00725257" w:rsidP="009F1FC5">
      <w:r>
        <w:separator/>
      </w:r>
    </w:p>
  </w:footnote>
  <w:footnote w:type="continuationSeparator" w:id="0">
    <w:p w14:paraId="0746BE24" w14:textId="77777777" w:rsidR="00725257" w:rsidRDefault="00725257" w:rsidP="009F1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2C04D" w14:textId="77777777" w:rsidR="00933C2D" w:rsidRDefault="00933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0C048" w14:textId="035B486B" w:rsidR="00402E90" w:rsidRPr="00402E90" w:rsidRDefault="00402E90" w:rsidP="00402E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4976" w14:textId="77777777" w:rsidR="00933C2D" w:rsidRDefault="00933C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2D59" w14:textId="7A935FFA" w:rsidR="00933C2D" w:rsidRPr="00402E90" w:rsidRDefault="00933C2D" w:rsidP="00402E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F"/>
    <w:multiLevelType w:val="singleLevel"/>
    <w:tmpl w:val="0000000F"/>
    <w:name w:val="WW8Num15"/>
    <w:lvl w:ilvl="0">
      <w:start w:val="1"/>
      <w:numFmt w:val="bullet"/>
      <w:lvlText w:val=""/>
      <w:lvlJc w:val="left"/>
      <w:pPr>
        <w:tabs>
          <w:tab w:val="num" w:pos="1247"/>
        </w:tabs>
        <w:ind w:left="1247" w:hanging="254"/>
      </w:pPr>
      <w:rPr>
        <w:rFonts w:ascii="Symbol" w:hAnsi="Symbol"/>
      </w:rPr>
    </w:lvl>
  </w:abstractNum>
  <w:abstractNum w:abstractNumId="2"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Wingdings" w:hAnsi="Wingdings"/>
        <w:i w:val="0"/>
      </w:rPr>
    </w:lvl>
    <w:lvl w:ilvl="1">
      <w:start w:val="2079"/>
      <w:numFmt w:val="bullet"/>
      <w:lvlText w:val="–"/>
      <w:lvlJc w:val="left"/>
      <w:pPr>
        <w:tabs>
          <w:tab w:val="num" w:pos="1353"/>
        </w:tabs>
        <w:ind w:left="1353" w:hanging="360"/>
      </w:pPr>
      <w:rPr>
        <w:rFonts w:ascii="Times New Roman" w:hAnsi="Times New Roman" w:cs="Courier New"/>
      </w:rPr>
    </w:lvl>
    <w:lvl w:ilvl="2">
      <w:start w:val="1"/>
      <w:numFmt w:val="bullet"/>
      <w:lvlText w:val="•"/>
      <w:lvlJc w:val="left"/>
      <w:pPr>
        <w:tabs>
          <w:tab w:val="num" w:pos="2160"/>
        </w:tabs>
        <w:ind w:left="2160" w:hanging="360"/>
      </w:pPr>
      <w:rPr>
        <w:rFonts w:ascii="Times New Roman" w:hAnsi="Times New Roman" w:cs="Courier New"/>
      </w:rPr>
    </w:lvl>
    <w:lvl w:ilvl="3">
      <w:start w:val="1"/>
      <w:numFmt w:val="bullet"/>
      <w:lvlText w:val="•"/>
      <w:lvlJc w:val="left"/>
      <w:pPr>
        <w:tabs>
          <w:tab w:val="num" w:pos="2880"/>
        </w:tabs>
        <w:ind w:left="2880" w:hanging="360"/>
      </w:pPr>
      <w:rPr>
        <w:rFonts w:ascii="Times New Roman" w:hAnsi="Times New Roman" w:cs="Courier New"/>
      </w:rPr>
    </w:lvl>
    <w:lvl w:ilvl="4">
      <w:start w:val="1"/>
      <w:numFmt w:val="bullet"/>
      <w:lvlText w:val="•"/>
      <w:lvlJc w:val="left"/>
      <w:pPr>
        <w:tabs>
          <w:tab w:val="num" w:pos="3600"/>
        </w:tabs>
        <w:ind w:left="3600" w:hanging="360"/>
      </w:pPr>
      <w:rPr>
        <w:rFonts w:ascii="Times New Roman" w:hAnsi="Times New Roman" w:cs="Courier New"/>
      </w:rPr>
    </w:lvl>
    <w:lvl w:ilvl="5">
      <w:start w:val="1"/>
      <w:numFmt w:val="bullet"/>
      <w:lvlText w:val="•"/>
      <w:lvlJc w:val="left"/>
      <w:pPr>
        <w:tabs>
          <w:tab w:val="num" w:pos="4320"/>
        </w:tabs>
        <w:ind w:left="4320" w:hanging="360"/>
      </w:pPr>
      <w:rPr>
        <w:rFonts w:ascii="Times New Roman" w:hAnsi="Times New Roman" w:cs="Courier New"/>
      </w:rPr>
    </w:lvl>
    <w:lvl w:ilvl="6">
      <w:start w:val="1"/>
      <w:numFmt w:val="bullet"/>
      <w:lvlText w:val="•"/>
      <w:lvlJc w:val="left"/>
      <w:pPr>
        <w:tabs>
          <w:tab w:val="num" w:pos="5040"/>
        </w:tabs>
        <w:ind w:left="5040" w:hanging="360"/>
      </w:pPr>
      <w:rPr>
        <w:rFonts w:ascii="Times New Roman" w:hAnsi="Times New Roman" w:cs="Courier New"/>
      </w:rPr>
    </w:lvl>
    <w:lvl w:ilvl="7">
      <w:start w:val="1"/>
      <w:numFmt w:val="bullet"/>
      <w:lvlText w:val="•"/>
      <w:lvlJc w:val="left"/>
      <w:pPr>
        <w:tabs>
          <w:tab w:val="num" w:pos="5760"/>
        </w:tabs>
        <w:ind w:left="5760" w:hanging="360"/>
      </w:pPr>
      <w:rPr>
        <w:rFonts w:ascii="Times New Roman" w:hAnsi="Times New Roman" w:cs="Courier New"/>
      </w:rPr>
    </w:lvl>
    <w:lvl w:ilvl="8">
      <w:start w:val="1"/>
      <w:numFmt w:val="bullet"/>
      <w:lvlText w:val="•"/>
      <w:lvlJc w:val="left"/>
      <w:pPr>
        <w:tabs>
          <w:tab w:val="num" w:pos="6480"/>
        </w:tabs>
        <w:ind w:left="6480" w:hanging="360"/>
      </w:pPr>
      <w:rPr>
        <w:rFonts w:ascii="Times New Roman" w:hAnsi="Times New Roman" w:cs="Courier New"/>
      </w:rPr>
    </w:lvl>
  </w:abstractNum>
  <w:abstractNum w:abstractNumId="3" w15:restartNumberingAfterBreak="0">
    <w:nsid w:val="01FF42C7"/>
    <w:multiLevelType w:val="hybridMultilevel"/>
    <w:tmpl w:val="CF4E7C34"/>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color w:val="ED7D31" w:themeColor="accent2"/>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0B16A1E"/>
    <w:multiLevelType w:val="hybridMultilevel"/>
    <w:tmpl w:val="BF1C44CA"/>
    <w:name w:val="WW8Num152"/>
    <w:lvl w:ilvl="0" w:tplc="064E283E">
      <w:start w:val="1"/>
      <w:numFmt w:val="bullet"/>
      <w:lvlText w:val="−"/>
      <w:lvlJc w:val="left"/>
      <w:pPr>
        <w:tabs>
          <w:tab w:val="num" w:pos="1247"/>
        </w:tabs>
        <w:ind w:left="1247" w:hanging="254"/>
      </w:pPr>
      <w:rPr>
        <w:rFonts w:ascii="Verdana" w:hAnsi="Verdan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D3879D3"/>
    <w:multiLevelType w:val="hybridMultilevel"/>
    <w:tmpl w:val="33D0225E"/>
    <w:lvl w:ilvl="0" w:tplc="F9A83AB8">
      <w:start w:val="1"/>
      <w:numFmt w:val="bullet"/>
      <w:lvlText w:val=""/>
      <w:lvlJc w:val="left"/>
      <w:pPr>
        <w:ind w:left="360" w:hanging="360"/>
      </w:pPr>
      <w:rPr>
        <w:rFonts w:ascii="Symbol" w:hAnsi="Symbol" w:hint="default"/>
        <w:color w:val="0070C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33A1658A"/>
    <w:multiLevelType w:val="hybridMultilevel"/>
    <w:tmpl w:val="78664EC0"/>
    <w:lvl w:ilvl="0" w:tplc="F5E611FE">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5342B2A"/>
    <w:multiLevelType w:val="hybridMultilevel"/>
    <w:tmpl w:val="727A2272"/>
    <w:lvl w:ilvl="0" w:tplc="FFFFFFFF">
      <w:start w:val="1"/>
      <w:numFmt w:val="decimal"/>
      <w:lvlText w:val="%1."/>
      <w:lvlJc w:val="left"/>
      <w:pPr>
        <w:ind w:left="720" w:hanging="360"/>
      </w:pPr>
      <w:rPr>
        <w:rFonts w:hint="default"/>
      </w:rPr>
    </w:lvl>
    <w:lvl w:ilvl="1" w:tplc="FFFFFFFF" w:tentative="1">
      <w:start w:val="1"/>
      <w:numFmt w:val="lowerLetter"/>
      <w:pStyle w:val="Heading2"/>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pStyle w:val="Heading5"/>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D83506C"/>
    <w:multiLevelType w:val="hybridMultilevel"/>
    <w:tmpl w:val="13481BAE"/>
    <w:lvl w:ilvl="0" w:tplc="0EAC61F6">
      <w:start w:val="1"/>
      <w:numFmt w:val="bullet"/>
      <w:lvlText w:val="-"/>
      <w:lvlJc w:val="left"/>
      <w:pPr>
        <w:tabs>
          <w:tab w:val="num" w:pos="1247"/>
        </w:tabs>
        <w:ind w:left="1247" w:hanging="254"/>
      </w:pPr>
      <w:rPr>
        <w:rFonts w:ascii="Verdana" w:hAnsi="Verdan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F8725F5"/>
    <w:multiLevelType w:val="hybridMultilevel"/>
    <w:tmpl w:val="A5264EAC"/>
    <w:lvl w:ilvl="0" w:tplc="92E4B90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FF234DA"/>
    <w:multiLevelType w:val="hybridMultilevel"/>
    <w:tmpl w:val="7488F72E"/>
    <w:lvl w:ilvl="0" w:tplc="FFFFFFFF">
      <w:start w:val="1"/>
      <w:numFmt w:val="decimal"/>
      <w:lvlText w:val="%1."/>
      <w:lvlJc w:val="left"/>
      <w:pPr>
        <w:ind w:left="394" w:hanging="360"/>
      </w:p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11" w15:restartNumberingAfterBreak="0">
    <w:nsid w:val="5B3418E0"/>
    <w:multiLevelType w:val="hybridMultilevel"/>
    <w:tmpl w:val="79925BB0"/>
    <w:lvl w:ilvl="0" w:tplc="CC080D48">
      <w:start w:val="1"/>
      <w:numFmt w:val="bullet"/>
      <w:lvlText w:val=""/>
      <w:lvlJc w:val="left"/>
      <w:pPr>
        <w:ind w:left="360" w:hanging="360"/>
      </w:pPr>
      <w:rPr>
        <w:rFonts w:ascii="Symbol" w:hAnsi="Symbol" w:hint="default"/>
        <w:b w:val="0"/>
        <w:i w:val="0"/>
        <w:color w:val="0070C0"/>
        <w:sz w:val="24"/>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63F906C4"/>
    <w:multiLevelType w:val="hybridMultilevel"/>
    <w:tmpl w:val="BA804592"/>
    <w:lvl w:ilvl="0" w:tplc="56568972">
      <w:start w:val="1"/>
      <w:numFmt w:val="bullet"/>
      <w:lvlText w:val=""/>
      <w:lvlJc w:val="left"/>
      <w:pPr>
        <w:ind w:left="360" w:hanging="360"/>
      </w:pPr>
      <w:rPr>
        <w:rFonts w:ascii="Symbol" w:hAnsi="Symbol" w:hint="default"/>
        <w:color w:val="0070C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891500712">
    <w:abstractNumId w:val="7"/>
  </w:num>
  <w:num w:numId="2" w16cid:durableId="1361711564">
    <w:abstractNumId w:val="10"/>
  </w:num>
  <w:num w:numId="3" w16cid:durableId="311642404">
    <w:abstractNumId w:val="0"/>
  </w:num>
  <w:num w:numId="4" w16cid:durableId="603000580">
    <w:abstractNumId w:val="1"/>
  </w:num>
  <w:num w:numId="5" w16cid:durableId="264314428">
    <w:abstractNumId w:val="2"/>
  </w:num>
  <w:num w:numId="6" w16cid:durableId="641933634">
    <w:abstractNumId w:val="3"/>
  </w:num>
  <w:num w:numId="7" w16cid:durableId="1101225401">
    <w:abstractNumId w:val="4"/>
  </w:num>
  <w:num w:numId="8" w16cid:durableId="961304148">
    <w:abstractNumId w:val="8"/>
  </w:num>
  <w:num w:numId="9" w16cid:durableId="1947342305">
    <w:abstractNumId w:val="6"/>
  </w:num>
  <w:num w:numId="10" w16cid:durableId="260529027">
    <w:abstractNumId w:val="12"/>
  </w:num>
  <w:num w:numId="11" w16cid:durableId="1798454782">
    <w:abstractNumId w:val="11"/>
  </w:num>
  <w:num w:numId="12" w16cid:durableId="50035266">
    <w:abstractNumId w:val="9"/>
  </w:num>
  <w:num w:numId="13" w16cid:durableId="21456565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085"/>
    <w:rsid w:val="000938F2"/>
    <w:rsid w:val="000E1085"/>
    <w:rsid w:val="000F4D41"/>
    <w:rsid w:val="00105A31"/>
    <w:rsid w:val="00171920"/>
    <w:rsid w:val="00177E82"/>
    <w:rsid w:val="001D25D8"/>
    <w:rsid w:val="00236D09"/>
    <w:rsid w:val="00244742"/>
    <w:rsid w:val="003676B7"/>
    <w:rsid w:val="003D1C04"/>
    <w:rsid w:val="003D6007"/>
    <w:rsid w:val="003F22A5"/>
    <w:rsid w:val="00402E90"/>
    <w:rsid w:val="004053D6"/>
    <w:rsid w:val="00440C44"/>
    <w:rsid w:val="00487EAE"/>
    <w:rsid w:val="005353E9"/>
    <w:rsid w:val="00571053"/>
    <w:rsid w:val="005A73C7"/>
    <w:rsid w:val="005A7894"/>
    <w:rsid w:val="005B64E8"/>
    <w:rsid w:val="006221B1"/>
    <w:rsid w:val="00625486"/>
    <w:rsid w:val="00625AA7"/>
    <w:rsid w:val="006475C6"/>
    <w:rsid w:val="00667160"/>
    <w:rsid w:val="006877F6"/>
    <w:rsid w:val="00691DAE"/>
    <w:rsid w:val="00697287"/>
    <w:rsid w:val="006B4FFF"/>
    <w:rsid w:val="006D0CB0"/>
    <w:rsid w:val="00707A57"/>
    <w:rsid w:val="00724F98"/>
    <w:rsid w:val="00725257"/>
    <w:rsid w:val="007B6CF2"/>
    <w:rsid w:val="0086671F"/>
    <w:rsid w:val="00884FFE"/>
    <w:rsid w:val="00897CE1"/>
    <w:rsid w:val="008E1FBB"/>
    <w:rsid w:val="00933C2D"/>
    <w:rsid w:val="00947BE3"/>
    <w:rsid w:val="009668E4"/>
    <w:rsid w:val="009B5244"/>
    <w:rsid w:val="009F1FC5"/>
    <w:rsid w:val="00A759B7"/>
    <w:rsid w:val="00AB2D5E"/>
    <w:rsid w:val="00AE1C43"/>
    <w:rsid w:val="00B33516"/>
    <w:rsid w:val="00B839EC"/>
    <w:rsid w:val="00B8522B"/>
    <w:rsid w:val="00B936CE"/>
    <w:rsid w:val="00BA2A39"/>
    <w:rsid w:val="00BF4DF3"/>
    <w:rsid w:val="00C4799D"/>
    <w:rsid w:val="00C77C06"/>
    <w:rsid w:val="00C95AA6"/>
    <w:rsid w:val="00CD16E4"/>
    <w:rsid w:val="00D0229B"/>
    <w:rsid w:val="00D45AC2"/>
    <w:rsid w:val="00E06795"/>
    <w:rsid w:val="00E4226F"/>
    <w:rsid w:val="00E74DBC"/>
    <w:rsid w:val="00ED5014"/>
    <w:rsid w:val="00EE0C41"/>
    <w:rsid w:val="00FF67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746BDEB"/>
  <w15:docId w15:val="{28899899-1B50-41B7-9485-B5584DF9F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3C7"/>
    <w:pPr>
      <w:spacing w:after="0" w:line="240" w:lineRule="auto"/>
      <w:ind w:left="284" w:hanging="284"/>
    </w:pPr>
    <w:rPr>
      <w:rFonts w:ascii="Tahoma" w:eastAsia="Calibri" w:hAnsi="Tahoma" w:cs="Tahoma"/>
      <w:sz w:val="24"/>
      <w:szCs w:val="24"/>
    </w:rPr>
  </w:style>
  <w:style w:type="paragraph" w:styleId="Heading2">
    <w:name w:val="heading 2"/>
    <w:basedOn w:val="Normal"/>
    <w:next w:val="Normal"/>
    <w:link w:val="Heading2Char"/>
    <w:qFormat/>
    <w:rsid w:val="00667160"/>
    <w:pPr>
      <w:keepNext/>
      <w:numPr>
        <w:ilvl w:val="1"/>
        <w:numId w:val="1"/>
      </w:numPr>
      <w:tabs>
        <w:tab w:val="left" w:pos="576"/>
      </w:tabs>
      <w:suppressAutoHyphens/>
      <w:outlineLvl w:val="1"/>
    </w:pPr>
    <w:rPr>
      <w:rFonts w:ascii="Arial Narrow" w:eastAsia="Times New Roman" w:hAnsi="Arial Narrow" w:cs="Times New Roman"/>
      <w:b/>
      <w:szCs w:val="20"/>
      <w:lang w:eastAsia="ar-SA"/>
    </w:rPr>
  </w:style>
  <w:style w:type="paragraph" w:styleId="Heading5">
    <w:name w:val="heading 5"/>
    <w:basedOn w:val="Normal"/>
    <w:next w:val="Normal"/>
    <w:link w:val="Heading5Char"/>
    <w:qFormat/>
    <w:rsid w:val="00667160"/>
    <w:pPr>
      <w:keepNext/>
      <w:numPr>
        <w:ilvl w:val="4"/>
        <w:numId w:val="1"/>
      </w:numPr>
      <w:tabs>
        <w:tab w:val="left" w:pos="1008"/>
      </w:tabs>
      <w:suppressAutoHyphens/>
      <w:jc w:val="both"/>
      <w:outlineLvl w:val="4"/>
    </w:pPr>
    <w:rPr>
      <w:rFonts w:ascii="Arial" w:eastAsia="Times New Roman" w:hAnsi="Arial" w:cs="Times New Roman"/>
      <w:i/>
      <w:szCs w:val="20"/>
      <w:u w:val="single"/>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FC5"/>
    <w:pPr>
      <w:tabs>
        <w:tab w:val="center" w:pos="4536"/>
        <w:tab w:val="right" w:pos="9072"/>
      </w:tabs>
    </w:pPr>
  </w:style>
  <w:style w:type="character" w:customStyle="1" w:styleId="HeaderChar">
    <w:name w:val="Header Char"/>
    <w:basedOn w:val="DefaultParagraphFont"/>
    <w:link w:val="Header"/>
    <w:uiPriority w:val="99"/>
    <w:rsid w:val="009F1FC5"/>
  </w:style>
  <w:style w:type="paragraph" w:styleId="Footer">
    <w:name w:val="footer"/>
    <w:basedOn w:val="Normal"/>
    <w:link w:val="FooterChar"/>
    <w:uiPriority w:val="99"/>
    <w:unhideWhenUsed/>
    <w:rsid w:val="009F1FC5"/>
    <w:pPr>
      <w:tabs>
        <w:tab w:val="center" w:pos="4536"/>
        <w:tab w:val="right" w:pos="9072"/>
      </w:tabs>
    </w:pPr>
  </w:style>
  <w:style w:type="character" w:customStyle="1" w:styleId="FooterChar">
    <w:name w:val="Footer Char"/>
    <w:basedOn w:val="DefaultParagraphFont"/>
    <w:link w:val="Footer"/>
    <w:uiPriority w:val="99"/>
    <w:rsid w:val="009F1FC5"/>
  </w:style>
  <w:style w:type="paragraph" w:styleId="BalloonText">
    <w:name w:val="Balloon Text"/>
    <w:basedOn w:val="Normal"/>
    <w:link w:val="BalloonTextChar"/>
    <w:uiPriority w:val="99"/>
    <w:semiHidden/>
    <w:unhideWhenUsed/>
    <w:rsid w:val="00691D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DAE"/>
    <w:rPr>
      <w:rFonts w:ascii="Segoe UI" w:hAnsi="Segoe UI" w:cs="Segoe UI"/>
      <w:sz w:val="18"/>
      <w:szCs w:val="18"/>
    </w:rPr>
  </w:style>
  <w:style w:type="table" w:styleId="LightShading-Accent1">
    <w:name w:val="Light Shading Accent 1"/>
    <w:basedOn w:val="TableNormal"/>
    <w:uiPriority w:val="60"/>
    <w:rsid w:val="005A73C7"/>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TableGrid">
    <w:name w:val="Table Grid"/>
    <w:basedOn w:val="TableNormal"/>
    <w:uiPriority w:val="39"/>
    <w:rsid w:val="00B33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667160"/>
    <w:rPr>
      <w:rFonts w:ascii="Arial Narrow" w:eastAsia="Times New Roman" w:hAnsi="Arial Narrow" w:cs="Times New Roman"/>
      <w:b/>
      <w:sz w:val="24"/>
      <w:szCs w:val="20"/>
      <w:lang w:eastAsia="ar-SA"/>
    </w:rPr>
  </w:style>
  <w:style w:type="character" w:customStyle="1" w:styleId="Heading5Char">
    <w:name w:val="Heading 5 Char"/>
    <w:basedOn w:val="DefaultParagraphFont"/>
    <w:link w:val="Heading5"/>
    <w:rsid w:val="00667160"/>
    <w:rPr>
      <w:rFonts w:ascii="Arial" w:eastAsia="Times New Roman" w:hAnsi="Arial" w:cs="Times New Roman"/>
      <w:i/>
      <w:sz w:val="24"/>
      <w:szCs w:val="20"/>
      <w:u w:val="single"/>
      <w:lang w:eastAsia="ar-SA"/>
    </w:rPr>
  </w:style>
  <w:style w:type="paragraph" w:styleId="BodyText">
    <w:name w:val="Body Text"/>
    <w:basedOn w:val="Normal"/>
    <w:link w:val="BodyTextChar"/>
    <w:rsid w:val="00667160"/>
    <w:pPr>
      <w:suppressAutoHyphens/>
      <w:spacing w:after="120"/>
    </w:pPr>
    <w:rPr>
      <w:lang w:eastAsia="ar-SA"/>
    </w:rPr>
  </w:style>
  <w:style w:type="character" w:customStyle="1" w:styleId="BodyTextChar">
    <w:name w:val="Body Text Char"/>
    <w:basedOn w:val="DefaultParagraphFont"/>
    <w:link w:val="BodyText"/>
    <w:rsid w:val="00667160"/>
    <w:rPr>
      <w:rFonts w:ascii="Tahoma" w:eastAsia="Calibri" w:hAnsi="Tahoma" w:cs="Tahoma"/>
      <w:sz w:val="24"/>
      <w:szCs w:val="24"/>
      <w:lang w:eastAsia="ar-SA"/>
    </w:rPr>
  </w:style>
  <w:style w:type="paragraph" w:styleId="BodyTextIndent">
    <w:name w:val="Body Text Indent"/>
    <w:basedOn w:val="Normal"/>
    <w:link w:val="BodyTextIndentChar"/>
    <w:rsid w:val="00667160"/>
    <w:pPr>
      <w:suppressAutoHyphens/>
      <w:spacing w:after="120"/>
      <w:ind w:left="283"/>
    </w:pPr>
    <w:rPr>
      <w:lang w:eastAsia="ar-SA"/>
    </w:rPr>
  </w:style>
  <w:style w:type="character" w:customStyle="1" w:styleId="BodyTextIndentChar">
    <w:name w:val="Body Text Indent Char"/>
    <w:basedOn w:val="DefaultParagraphFont"/>
    <w:link w:val="BodyTextIndent"/>
    <w:rsid w:val="00667160"/>
    <w:rPr>
      <w:rFonts w:ascii="Tahoma" w:eastAsia="Calibri" w:hAnsi="Tahoma" w:cs="Tahoma"/>
      <w:sz w:val="24"/>
      <w:szCs w:val="24"/>
      <w:lang w:eastAsia="ar-SA"/>
    </w:rPr>
  </w:style>
  <w:style w:type="paragraph" w:styleId="FootnoteText">
    <w:name w:val="footnote text"/>
    <w:basedOn w:val="Normal"/>
    <w:link w:val="FootnoteTextChar"/>
    <w:uiPriority w:val="99"/>
    <w:semiHidden/>
    <w:unhideWhenUsed/>
    <w:rsid w:val="009668E4"/>
    <w:rPr>
      <w:sz w:val="20"/>
      <w:szCs w:val="20"/>
    </w:rPr>
  </w:style>
  <w:style w:type="character" w:customStyle="1" w:styleId="FootnoteTextChar">
    <w:name w:val="Footnote Text Char"/>
    <w:basedOn w:val="DefaultParagraphFont"/>
    <w:link w:val="FootnoteText"/>
    <w:uiPriority w:val="99"/>
    <w:semiHidden/>
    <w:rsid w:val="009668E4"/>
    <w:rPr>
      <w:rFonts w:ascii="Tahoma" w:eastAsia="Calibri" w:hAnsi="Tahoma" w:cs="Tahoma"/>
      <w:sz w:val="20"/>
      <w:szCs w:val="20"/>
    </w:rPr>
  </w:style>
  <w:style w:type="character" w:styleId="FootnoteReference">
    <w:name w:val="footnote reference"/>
    <w:basedOn w:val="DefaultParagraphFont"/>
    <w:uiPriority w:val="99"/>
    <w:semiHidden/>
    <w:unhideWhenUsed/>
    <w:rsid w:val="009668E4"/>
    <w:rPr>
      <w:vertAlign w:val="superscript"/>
    </w:rPr>
  </w:style>
  <w:style w:type="paragraph" w:styleId="ListParagraph">
    <w:name w:val="List Paragraph"/>
    <w:basedOn w:val="Normal"/>
    <w:uiPriority w:val="34"/>
    <w:qFormat/>
    <w:rsid w:val="00C77C06"/>
    <w:pPr>
      <w:spacing w:before="120" w:after="120"/>
      <w:ind w:left="720" w:firstLine="0"/>
      <w:contextualSpacing/>
      <w:jc w:val="both"/>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108741">
      <w:bodyDiv w:val="1"/>
      <w:marLeft w:val="0"/>
      <w:marRight w:val="0"/>
      <w:marTop w:val="0"/>
      <w:marBottom w:val="0"/>
      <w:divBdr>
        <w:top w:val="none" w:sz="0" w:space="0" w:color="auto"/>
        <w:left w:val="none" w:sz="0" w:space="0" w:color="auto"/>
        <w:bottom w:val="none" w:sz="0" w:space="0" w:color="auto"/>
        <w:right w:val="none" w:sz="0" w:space="0" w:color="auto"/>
      </w:divBdr>
    </w:div>
    <w:div w:id="213537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2F60A-64B6-4020-AF10-6EA549948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797</Words>
  <Characters>4549</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Tanja Mozina</dc:creator>
  <cp:lastModifiedBy>Ana Frangež Kerševan</cp:lastModifiedBy>
  <cp:revision>11</cp:revision>
  <cp:lastPrinted>2017-09-19T14:06:00Z</cp:lastPrinted>
  <dcterms:created xsi:type="dcterms:W3CDTF">2018-12-17T13:51:00Z</dcterms:created>
  <dcterms:modified xsi:type="dcterms:W3CDTF">2026-02-17T13:13:00Z</dcterms:modified>
</cp:coreProperties>
</file>